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64" w:rsidRDefault="00C27964" w:rsidP="001A0585">
      <w:pPr>
        <w:jc w:val="center"/>
        <w:rPr>
          <w:b/>
          <w:sz w:val="28"/>
          <w:szCs w:val="24"/>
          <w:lang w:val="en-US"/>
        </w:rPr>
      </w:pPr>
    </w:p>
    <w:p w:rsidR="00C27964" w:rsidRDefault="00C27964" w:rsidP="001A0585">
      <w:pPr>
        <w:jc w:val="center"/>
        <w:rPr>
          <w:b/>
          <w:sz w:val="28"/>
          <w:szCs w:val="24"/>
          <w:lang w:val="en-US"/>
        </w:rPr>
      </w:pPr>
    </w:p>
    <w:p w:rsidR="00C27964" w:rsidRDefault="00C27964" w:rsidP="001A0585">
      <w:pPr>
        <w:jc w:val="center"/>
        <w:rPr>
          <w:b/>
          <w:sz w:val="28"/>
          <w:szCs w:val="24"/>
          <w:lang w:val="en-US"/>
        </w:rPr>
      </w:pPr>
    </w:p>
    <w:p w:rsidR="00C27964" w:rsidRDefault="00C27964" w:rsidP="00EB5C35">
      <w:pPr>
        <w:rPr>
          <w:b/>
          <w:sz w:val="28"/>
          <w:szCs w:val="24"/>
          <w:lang w:val="en-US"/>
        </w:rPr>
      </w:pPr>
    </w:p>
    <w:p w:rsidR="00C27964" w:rsidRPr="00EB5C35" w:rsidRDefault="00C27964" w:rsidP="001A0585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C27964" w:rsidRPr="00EB5C35" w:rsidRDefault="00C27964" w:rsidP="001A0585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C27964" w:rsidRPr="00EB5C35" w:rsidRDefault="00C27964" w:rsidP="001A0585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C27964" w:rsidRPr="00EB5C35" w:rsidRDefault="00C27964" w:rsidP="00EB5C35">
      <w:pPr>
        <w:jc w:val="center"/>
        <w:rPr>
          <w:rFonts w:ascii="Times New Roman" w:hAnsi="Times New Roman"/>
          <w:b/>
          <w:sz w:val="28"/>
          <w:szCs w:val="24"/>
        </w:rPr>
      </w:pPr>
      <w:r w:rsidRPr="00EB5C35">
        <w:rPr>
          <w:rFonts w:ascii="Times New Roman" w:hAnsi="Times New Roman"/>
          <w:b/>
          <w:sz w:val="28"/>
          <w:szCs w:val="24"/>
        </w:rPr>
        <w:t>Методические рекомендации по подготовке и написанию</w:t>
      </w:r>
    </w:p>
    <w:p w:rsidR="00C27964" w:rsidRDefault="00C27964" w:rsidP="00EB5C35">
      <w:pPr>
        <w:jc w:val="center"/>
        <w:rPr>
          <w:rFonts w:ascii="Times New Roman" w:hAnsi="Times New Roman"/>
          <w:b/>
          <w:sz w:val="28"/>
          <w:szCs w:val="24"/>
        </w:rPr>
      </w:pPr>
      <w:r w:rsidRPr="00EB5C35">
        <w:rPr>
          <w:rFonts w:ascii="Times New Roman" w:hAnsi="Times New Roman"/>
          <w:b/>
          <w:sz w:val="28"/>
          <w:szCs w:val="24"/>
        </w:rPr>
        <w:t xml:space="preserve">курсовой работы студентами 2 – 3 курсов направления </w:t>
      </w:r>
    </w:p>
    <w:p w:rsidR="00C27964" w:rsidRPr="00EB5C35" w:rsidRDefault="00C27964" w:rsidP="00EB5C35">
      <w:pPr>
        <w:jc w:val="center"/>
        <w:rPr>
          <w:rFonts w:ascii="Times New Roman" w:hAnsi="Times New Roman"/>
          <w:b/>
          <w:sz w:val="28"/>
          <w:szCs w:val="24"/>
        </w:rPr>
      </w:pPr>
      <w:r w:rsidRPr="00EB5C35">
        <w:rPr>
          <w:rFonts w:ascii="Times New Roman" w:hAnsi="Times New Roman"/>
          <w:b/>
          <w:sz w:val="28"/>
          <w:szCs w:val="24"/>
        </w:rPr>
        <w:t>«Менеджмент»</w:t>
      </w:r>
    </w:p>
    <w:p w:rsidR="00C27964" w:rsidRPr="00EB5C35" w:rsidRDefault="00C27964" w:rsidP="00EB5C3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разработано на кафедре</w:t>
      </w:r>
      <w:r w:rsidRPr="00EB5C35">
        <w:rPr>
          <w:rFonts w:ascii="Times New Roman" w:hAnsi="Times New Roman"/>
          <w:b/>
          <w:sz w:val="24"/>
          <w:szCs w:val="24"/>
        </w:rPr>
        <w:t xml:space="preserve"> общего менеджмента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5A25">
        <w:rPr>
          <w:rFonts w:ascii="Times New Roman" w:hAnsi="Times New Roman"/>
          <w:b/>
          <w:sz w:val="24"/>
          <w:szCs w:val="24"/>
        </w:rPr>
        <w:t>ИУиТР</w:t>
      </w:r>
      <w:proofErr w:type="spellEnd"/>
      <w:r w:rsidR="00145A25">
        <w:rPr>
          <w:rFonts w:ascii="Times New Roman" w:hAnsi="Times New Roman"/>
          <w:b/>
          <w:sz w:val="24"/>
          <w:szCs w:val="24"/>
        </w:rPr>
        <w:t xml:space="preserve"> КФУ</w:t>
      </w:r>
    </w:p>
    <w:p w:rsidR="00C27964" w:rsidRPr="00EB5C35" w:rsidRDefault="00C27964" w:rsidP="001A0585">
      <w:pPr>
        <w:jc w:val="center"/>
        <w:rPr>
          <w:rFonts w:ascii="Times New Roman" w:hAnsi="Times New Roman"/>
          <w:b/>
          <w:sz w:val="28"/>
          <w:szCs w:val="24"/>
        </w:rPr>
      </w:pPr>
    </w:p>
    <w:p w:rsidR="00C27964" w:rsidRPr="00EB5C35" w:rsidRDefault="00C27964" w:rsidP="001A0585">
      <w:pPr>
        <w:jc w:val="center"/>
        <w:rPr>
          <w:rFonts w:ascii="Times New Roman" w:hAnsi="Times New Roman"/>
          <w:b/>
          <w:sz w:val="28"/>
          <w:szCs w:val="24"/>
        </w:rPr>
      </w:pPr>
    </w:p>
    <w:p w:rsidR="00C27964" w:rsidRPr="00EB5C35" w:rsidRDefault="00C27964" w:rsidP="001A0585">
      <w:pPr>
        <w:jc w:val="center"/>
        <w:rPr>
          <w:rFonts w:ascii="Times New Roman" w:hAnsi="Times New Roman"/>
          <w:b/>
          <w:sz w:val="28"/>
          <w:szCs w:val="24"/>
        </w:rPr>
      </w:pPr>
    </w:p>
    <w:p w:rsidR="00C27964" w:rsidRPr="00EB5C35" w:rsidRDefault="00C27964" w:rsidP="001A0585">
      <w:pPr>
        <w:jc w:val="center"/>
        <w:rPr>
          <w:rFonts w:ascii="Times New Roman" w:hAnsi="Times New Roman"/>
          <w:b/>
          <w:sz w:val="28"/>
          <w:szCs w:val="24"/>
        </w:rPr>
      </w:pPr>
    </w:p>
    <w:p w:rsidR="00C27964" w:rsidRPr="00EB5C35" w:rsidRDefault="00C27964" w:rsidP="001A0585">
      <w:pPr>
        <w:jc w:val="center"/>
        <w:rPr>
          <w:rFonts w:ascii="Times New Roman" w:hAnsi="Times New Roman"/>
          <w:b/>
          <w:sz w:val="28"/>
          <w:szCs w:val="24"/>
        </w:rPr>
      </w:pPr>
    </w:p>
    <w:p w:rsidR="00C27964" w:rsidRPr="00EB5C35" w:rsidRDefault="00C27964" w:rsidP="001A0585">
      <w:pPr>
        <w:jc w:val="center"/>
        <w:rPr>
          <w:rFonts w:ascii="Times New Roman" w:hAnsi="Times New Roman"/>
          <w:b/>
          <w:sz w:val="28"/>
          <w:szCs w:val="24"/>
        </w:rPr>
      </w:pPr>
    </w:p>
    <w:p w:rsidR="00C27964" w:rsidRPr="00EB5C35" w:rsidRDefault="00C27964" w:rsidP="001A0585">
      <w:pPr>
        <w:jc w:val="center"/>
        <w:rPr>
          <w:rFonts w:ascii="Times New Roman" w:hAnsi="Times New Roman"/>
          <w:b/>
          <w:sz w:val="28"/>
          <w:szCs w:val="24"/>
        </w:rPr>
      </w:pPr>
    </w:p>
    <w:p w:rsidR="00C27964" w:rsidRPr="00EB5C35" w:rsidRDefault="00C27964" w:rsidP="001A0585">
      <w:pPr>
        <w:jc w:val="center"/>
        <w:rPr>
          <w:rFonts w:ascii="Times New Roman" w:hAnsi="Times New Roman"/>
          <w:b/>
          <w:sz w:val="28"/>
          <w:szCs w:val="24"/>
        </w:rPr>
      </w:pPr>
    </w:p>
    <w:p w:rsidR="00C27964" w:rsidRPr="00EB5C35" w:rsidRDefault="00C27964" w:rsidP="00EB5C35">
      <w:pPr>
        <w:jc w:val="right"/>
        <w:rPr>
          <w:rFonts w:ascii="Times New Roman" w:hAnsi="Times New Roman"/>
          <w:b/>
          <w:sz w:val="28"/>
          <w:szCs w:val="24"/>
        </w:rPr>
      </w:pPr>
      <w:r w:rsidRPr="00EB5C35">
        <w:rPr>
          <w:rFonts w:ascii="Times New Roman" w:hAnsi="Times New Roman"/>
          <w:b/>
          <w:sz w:val="28"/>
          <w:szCs w:val="24"/>
        </w:rPr>
        <w:t>Составители:</w:t>
      </w:r>
    </w:p>
    <w:p w:rsidR="00C27964" w:rsidRPr="00EB5C35" w:rsidRDefault="00145A25" w:rsidP="00EB5C35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Палей Т.Ф.</w:t>
      </w:r>
    </w:p>
    <w:p w:rsidR="00C27964" w:rsidRPr="00EB5C35" w:rsidRDefault="00C27964" w:rsidP="001A0585">
      <w:pPr>
        <w:jc w:val="center"/>
        <w:rPr>
          <w:rFonts w:ascii="Times New Roman" w:hAnsi="Times New Roman"/>
          <w:b/>
          <w:sz w:val="28"/>
          <w:szCs w:val="24"/>
        </w:rPr>
      </w:pPr>
    </w:p>
    <w:p w:rsidR="00C27964" w:rsidRPr="00EB5C35" w:rsidRDefault="00C27964" w:rsidP="001A0585">
      <w:pPr>
        <w:jc w:val="center"/>
        <w:rPr>
          <w:rFonts w:ascii="Times New Roman" w:hAnsi="Times New Roman"/>
          <w:b/>
          <w:sz w:val="28"/>
          <w:szCs w:val="24"/>
        </w:rPr>
      </w:pPr>
    </w:p>
    <w:p w:rsidR="00C27964" w:rsidRPr="00EB5C35" w:rsidRDefault="00145A25" w:rsidP="001A058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Казань</w:t>
      </w:r>
      <w:r w:rsidR="00C27964" w:rsidRPr="00EB5C35">
        <w:rPr>
          <w:rFonts w:ascii="Times New Roman" w:hAnsi="Times New Roman"/>
          <w:b/>
          <w:sz w:val="28"/>
          <w:szCs w:val="24"/>
        </w:rPr>
        <w:t xml:space="preserve"> 201</w:t>
      </w:r>
      <w:r>
        <w:rPr>
          <w:rFonts w:ascii="Times New Roman" w:hAnsi="Times New Roman"/>
          <w:b/>
          <w:sz w:val="28"/>
          <w:szCs w:val="24"/>
        </w:rPr>
        <w:t>3</w:t>
      </w:r>
    </w:p>
    <w:p w:rsidR="00C27964" w:rsidRPr="00EB5C35" w:rsidRDefault="00C27964" w:rsidP="009F3729">
      <w:pPr>
        <w:pStyle w:val="a9"/>
        <w:jc w:val="center"/>
        <w:rPr>
          <w:rFonts w:ascii="Times New Roman" w:hAnsi="Times New Roman"/>
        </w:rPr>
      </w:pPr>
      <w:r w:rsidRPr="00EB5C35">
        <w:rPr>
          <w:rFonts w:ascii="Times New Roman" w:hAnsi="Times New Roman"/>
        </w:rPr>
        <w:lastRenderedPageBreak/>
        <w:t>Оглавление</w:t>
      </w:r>
    </w:p>
    <w:p w:rsidR="00C27964" w:rsidRPr="00395ED5" w:rsidRDefault="00C27964">
      <w:pPr>
        <w:pStyle w:val="11"/>
        <w:tabs>
          <w:tab w:val="left" w:pos="440"/>
          <w:tab w:val="right" w:leader="dot" w:pos="9628"/>
        </w:tabs>
        <w:rPr>
          <w:rFonts w:ascii="Times New Roman" w:hAnsi="Times New Roman"/>
          <w:noProof/>
          <w:color w:val="0000FF"/>
          <w:lang w:eastAsia="ru-RU"/>
        </w:rPr>
      </w:pPr>
      <w:r w:rsidRPr="00395ED5">
        <w:rPr>
          <w:rFonts w:ascii="Times New Roman" w:hAnsi="Times New Roman"/>
          <w:color w:val="0000FF"/>
        </w:rPr>
        <w:fldChar w:fldCharType="begin"/>
      </w:r>
      <w:r w:rsidRPr="00395ED5">
        <w:rPr>
          <w:rFonts w:ascii="Times New Roman" w:hAnsi="Times New Roman"/>
          <w:color w:val="0000FF"/>
        </w:rPr>
        <w:instrText xml:space="preserve"> TOC \o "1-5" \h \z \u </w:instrText>
      </w:r>
      <w:r w:rsidRPr="00395ED5">
        <w:rPr>
          <w:rFonts w:ascii="Times New Roman" w:hAnsi="Times New Roman"/>
          <w:color w:val="0000FF"/>
        </w:rPr>
        <w:fldChar w:fldCharType="separate"/>
      </w:r>
      <w:hyperlink w:anchor="_Toc255035693" w:history="1">
        <w:r w:rsidRPr="00395ED5">
          <w:rPr>
            <w:rStyle w:val="aa"/>
            <w:rFonts w:ascii="Times New Roman" w:hAnsi="Times New Roman"/>
            <w:noProof/>
          </w:rPr>
          <w:t>1.</w:t>
        </w:r>
        <w:r w:rsidRPr="00395ED5">
          <w:rPr>
            <w:rFonts w:ascii="Times New Roman" w:hAnsi="Times New Roman"/>
            <w:noProof/>
            <w:color w:val="0000FF"/>
            <w:lang w:eastAsia="ru-RU"/>
          </w:rPr>
          <w:tab/>
        </w:r>
        <w:r w:rsidRPr="00395ED5">
          <w:rPr>
            <w:rStyle w:val="aa"/>
            <w:rFonts w:ascii="Times New Roman" w:hAnsi="Times New Roman"/>
            <w:noProof/>
          </w:rPr>
          <w:t>Общие положения</w:t>
        </w:r>
        <w:r w:rsidRPr="00395ED5">
          <w:rPr>
            <w:rFonts w:ascii="Times New Roman" w:hAnsi="Times New Roman"/>
            <w:noProof/>
            <w:webHidden/>
            <w:color w:val="0000FF"/>
          </w:rPr>
          <w:tab/>
        </w:r>
        <w:r w:rsidRPr="00395ED5">
          <w:rPr>
            <w:rFonts w:ascii="Times New Roman" w:hAnsi="Times New Roman"/>
            <w:noProof/>
            <w:webHidden/>
            <w:color w:val="0000FF"/>
          </w:rPr>
          <w:fldChar w:fldCharType="begin"/>
        </w:r>
        <w:r w:rsidRPr="00395ED5">
          <w:rPr>
            <w:rFonts w:ascii="Times New Roman" w:hAnsi="Times New Roman"/>
            <w:noProof/>
            <w:webHidden/>
            <w:color w:val="0000FF"/>
          </w:rPr>
          <w:instrText xml:space="preserve"> PAGEREF _Toc255035693 \h </w:instrText>
        </w:r>
        <w:r w:rsidRPr="00395ED5">
          <w:rPr>
            <w:rFonts w:ascii="Times New Roman" w:hAnsi="Times New Roman"/>
            <w:noProof/>
            <w:webHidden/>
            <w:color w:val="0000FF"/>
          </w:rPr>
        </w:r>
        <w:r w:rsidRPr="00395ED5">
          <w:rPr>
            <w:rFonts w:ascii="Times New Roman" w:hAnsi="Times New Roman"/>
            <w:noProof/>
            <w:webHidden/>
            <w:color w:val="0000FF"/>
          </w:rPr>
          <w:fldChar w:fldCharType="separate"/>
        </w:r>
        <w:r w:rsidR="008B53E5">
          <w:rPr>
            <w:rFonts w:ascii="Times New Roman" w:hAnsi="Times New Roman"/>
            <w:noProof/>
            <w:webHidden/>
            <w:color w:val="0000FF"/>
          </w:rPr>
          <w:t>2</w:t>
        </w:r>
        <w:r w:rsidRPr="00395ED5">
          <w:rPr>
            <w:rFonts w:ascii="Times New Roman" w:hAnsi="Times New Roman"/>
            <w:noProof/>
            <w:webHidden/>
            <w:color w:val="0000FF"/>
          </w:rPr>
          <w:fldChar w:fldCharType="end"/>
        </w:r>
      </w:hyperlink>
    </w:p>
    <w:p w:rsidR="00C27964" w:rsidRPr="00395ED5" w:rsidRDefault="00C91759">
      <w:pPr>
        <w:pStyle w:val="11"/>
        <w:tabs>
          <w:tab w:val="left" w:pos="440"/>
          <w:tab w:val="right" w:leader="dot" w:pos="9628"/>
        </w:tabs>
        <w:rPr>
          <w:rFonts w:ascii="Times New Roman" w:hAnsi="Times New Roman"/>
          <w:noProof/>
          <w:color w:val="0000FF"/>
          <w:lang w:eastAsia="ru-RU"/>
        </w:rPr>
      </w:pPr>
      <w:hyperlink w:anchor="_Toc255035694" w:history="1">
        <w:r w:rsidR="00C27964" w:rsidRPr="00395ED5">
          <w:rPr>
            <w:rStyle w:val="aa"/>
            <w:rFonts w:ascii="Times New Roman" w:hAnsi="Times New Roman"/>
            <w:noProof/>
          </w:rPr>
          <w:t>2.</w:t>
        </w:r>
        <w:r w:rsidR="00C27964" w:rsidRPr="00395ED5">
          <w:rPr>
            <w:rFonts w:ascii="Times New Roman" w:hAnsi="Times New Roman"/>
            <w:noProof/>
            <w:color w:val="0000FF"/>
            <w:lang w:eastAsia="ru-RU"/>
          </w:rPr>
          <w:tab/>
        </w:r>
        <w:r w:rsidR="00C27964" w:rsidRPr="00395ED5">
          <w:rPr>
            <w:rStyle w:val="aa"/>
            <w:rFonts w:ascii="Times New Roman" w:hAnsi="Times New Roman"/>
            <w:noProof/>
          </w:rPr>
          <w:t>Содержание и структура курсовой работы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tab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begin"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instrText xml:space="preserve"> PAGEREF _Toc255035694 \h </w:instrTex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separate"/>
        </w:r>
        <w:r w:rsidR="008B53E5">
          <w:rPr>
            <w:rFonts w:ascii="Times New Roman" w:hAnsi="Times New Roman"/>
            <w:noProof/>
            <w:webHidden/>
            <w:color w:val="0000FF"/>
          </w:rPr>
          <w:t>2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end"/>
        </w:r>
      </w:hyperlink>
    </w:p>
    <w:p w:rsidR="00C27964" w:rsidRPr="00395ED5" w:rsidRDefault="00C91759">
      <w:pPr>
        <w:pStyle w:val="11"/>
        <w:tabs>
          <w:tab w:val="left" w:pos="440"/>
          <w:tab w:val="right" w:leader="dot" w:pos="9628"/>
        </w:tabs>
        <w:rPr>
          <w:rFonts w:ascii="Times New Roman" w:hAnsi="Times New Roman"/>
          <w:noProof/>
          <w:color w:val="0000FF"/>
          <w:lang w:eastAsia="ru-RU"/>
        </w:rPr>
      </w:pPr>
      <w:hyperlink w:anchor="_Toc255035695" w:history="1">
        <w:r w:rsidR="00C27964" w:rsidRPr="00395ED5">
          <w:rPr>
            <w:rStyle w:val="aa"/>
            <w:rFonts w:ascii="Times New Roman" w:hAnsi="Times New Roman"/>
            <w:noProof/>
          </w:rPr>
          <w:t>3.</w:t>
        </w:r>
        <w:r w:rsidR="00C27964" w:rsidRPr="00395ED5">
          <w:rPr>
            <w:rFonts w:ascii="Times New Roman" w:hAnsi="Times New Roman"/>
            <w:noProof/>
            <w:color w:val="0000FF"/>
            <w:lang w:eastAsia="ru-RU"/>
          </w:rPr>
          <w:tab/>
        </w:r>
        <w:r w:rsidR="00C27964" w:rsidRPr="00395ED5">
          <w:rPr>
            <w:rStyle w:val="aa"/>
            <w:rFonts w:ascii="Times New Roman" w:hAnsi="Times New Roman"/>
            <w:noProof/>
          </w:rPr>
          <w:t>Требования к оформлению курсовой работы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tab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begin"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instrText xml:space="preserve"> PAGEREF _Toc255035695 \h </w:instrTex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separate"/>
        </w:r>
        <w:r w:rsidR="008B53E5">
          <w:rPr>
            <w:rFonts w:ascii="Times New Roman" w:hAnsi="Times New Roman"/>
            <w:noProof/>
            <w:webHidden/>
            <w:color w:val="0000FF"/>
          </w:rPr>
          <w:t>6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end"/>
        </w:r>
      </w:hyperlink>
    </w:p>
    <w:p w:rsidR="00C27964" w:rsidRPr="00395ED5" w:rsidRDefault="00C91759">
      <w:pPr>
        <w:pStyle w:val="41"/>
        <w:rPr>
          <w:rFonts w:ascii="Times New Roman" w:hAnsi="Times New Roman"/>
          <w:noProof/>
          <w:color w:val="0000FF"/>
          <w:lang w:eastAsia="ru-RU"/>
        </w:rPr>
      </w:pPr>
      <w:hyperlink w:anchor="_Toc255035696" w:history="1">
        <w:r w:rsidR="00C27964" w:rsidRPr="00395ED5">
          <w:rPr>
            <w:rStyle w:val="aa"/>
            <w:rFonts w:ascii="Times New Roman" w:hAnsi="Times New Roman"/>
            <w:noProof/>
          </w:rPr>
          <w:t>3.1</w:t>
        </w:r>
        <w:r w:rsidR="00C27964" w:rsidRPr="00395ED5">
          <w:rPr>
            <w:rFonts w:ascii="Times New Roman" w:hAnsi="Times New Roman"/>
            <w:noProof/>
            <w:color w:val="0000FF"/>
            <w:lang w:eastAsia="ru-RU"/>
          </w:rPr>
          <w:tab/>
        </w:r>
        <w:r w:rsidR="00C27964" w:rsidRPr="00395ED5">
          <w:rPr>
            <w:rStyle w:val="aa"/>
            <w:rFonts w:ascii="Times New Roman" w:hAnsi="Times New Roman"/>
            <w:noProof/>
          </w:rPr>
          <w:t>Общие положения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tab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begin"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instrText xml:space="preserve"> PAGEREF _Toc255035696 \h </w:instrTex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separate"/>
        </w:r>
        <w:r w:rsidR="008B53E5">
          <w:rPr>
            <w:rFonts w:ascii="Times New Roman" w:hAnsi="Times New Roman"/>
            <w:noProof/>
            <w:webHidden/>
            <w:color w:val="0000FF"/>
          </w:rPr>
          <w:t>6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end"/>
        </w:r>
      </w:hyperlink>
    </w:p>
    <w:p w:rsidR="00C27964" w:rsidRPr="00395ED5" w:rsidRDefault="00C91759">
      <w:pPr>
        <w:pStyle w:val="41"/>
        <w:rPr>
          <w:rFonts w:ascii="Times New Roman" w:hAnsi="Times New Roman"/>
          <w:noProof/>
          <w:color w:val="0000FF"/>
          <w:lang w:eastAsia="ru-RU"/>
        </w:rPr>
      </w:pPr>
      <w:hyperlink w:anchor="_Toc255035697" w:history="1">
        <w:r w:rsidR="00C27964" w:rsidRPr="00395ED5">
          <w:rPr>
            <w:rStyle w:val="aa"/>
            <w:rFonts w:ascii="Times New Roman" w:hAnsi="Times New Roman"/>
            <w:noProof/>
          </w:rPr>
          <w:t>3.2</w:t>
        </w:r>
        <w:r w:rsidR="00C27964" w:rsidRPr="00395ED5">
          <w:rPr>
            <w:rFonts w:ascii="Times New Roman" w:hAnsi="Times New Roman"/>
            <w:noProof/>
            <w:color w:val="0000FF"/>
            <w:lang w:eastAsia="ru-RU"/>
          </w:rPr>
          <w:tab/>
        </w:r>
        <w:r w:rsidR="00C27964" w:rsidRPr="00395ED5">
          <w:rPr>
            <w:rStyle w:val="aa"/>
            <w:rFonts w:ascii="Times New Roman" w:hAnsi="Times New Roman"/>
            <w:noProof/>
          </w:rPr>
          <w:t>Оформление заголовков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tab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begin"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instrText xml:space="preserve"> PAGEREF _Toc255035697 \h </w:instrTex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separate"/>
        </w:r>
        <w:r w:rsidR="008B53E5">
          <w:rPr>
            <w:rFonts w:ascii="Times New Roman" w:hAnsi="Times New Roman"/>
            <w:noProof/>
            <w:webHidden/>
            <w:color w:val="0000FF"/>
          </w:rPr>
          <w:t>7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end"/>
        </w:r>
      </w:hyperlink>
    </w:p>
    <w:p w:rsidR="00C27964" w:rsidRPr="00395ED5" w:rsidRDefault="00C91759">
      <w:pPr>
        <w:pStyle w:val="41"/>
        <w:rPr>
          <w:rFonts w:ascii="Times New Roman" w:hAnsi="Times New Roman"/>
          <w:noProof/>
          <w:color w:val="0000FF"/>
          <w:lang w:eastAsia="ru-RU"/>
        </w:rPr>
      </w:pPr>
      <w:hyperlink w:anchor="_Toc255035698" w:history="1">
        <w:r w:rsidR="00C27964" w:rsidRPr="00395ED5">
          <w:rPr>
            <w:rStyle w:val="aa"/>
            <w:rFonts w:ascii="Times New Roman" w:hAnsi="Times New Roman"/>
            <w:noProof/>
          </w:rPr>
          <w:t>3.3</w:t>
        </w:r>
        <w:r w:rsidR="00C27964" w:rsidRPr="00395ED5">
          <w:rPr>
            <w:rFonts w:ascii="Times New Roman" w:hAnsi="Times New Roman"/>
            <w:noProof/>
            <w:color w:val="0000FF"/>
            <w:lang w:eastAsia="ru-RU"/>
          </w:rPr>
          <w:tab/>
        </w:r>
        <w:r w:rsidR="00C27964" w:rsidRPr="00395ED5">
          <w:rPr>
            <w:rStyle w:val="aa"/>
            <w:rFonts w:ascii="Times New Roman" w:hAnsi="Times New Roman"/>
            <w:noProof/>
          </w:rPr>
          <w:t>Оформление таблиц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tab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begin"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instrText xml:space="preserve"> PAGEREF _Toc255035698 \h </w:instrTex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separate"/>
        </w:r>
        <w:r w:rsidR="008B53E5">
          <w:rPr>
            <w:rFonts w:ascii="Times New Roman" w:hAnsi="Times New Roman"/>
            <w:noProof/>
            <w:webHidden/>
            <w:color w:val="0000FF"/>
          </w:rPr>
          <w:t>7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end"/>
        </w:r>
      </w:hyperlink>
    </w:p>
    <w:p w:rsidR="00C27964" w:rsidRPr="00395ED5" w:rsidRDefault="00C91759">
      <w:pPr>
        <w:pStyle w:val="41"/>
        <w:rPr>
          <w:rFonts w:ascii="Times New Roman" w:hAnsi="Times New Roman"/>
          <w:noProof/>
          <w:color w:val="0000FF"/>
          <w:lang w:eastAsia="ru-RU"/>
        </w:rPr>
      </w:pPr>
      <w:hyperlink w:anchor="_Toc255035699" w:history="1">
        <w:r w:rsidR="00C27964" w:rsidRPr="00395ED5">
          <w:rPr>
            <w:rStyle w:val="aa"/>
            <w:rFonts w:ascii="Times New Roman" w:hAnsi="Times New Roman"/>
            <w:noProof/>
          </w:rPr>
          <w:t>3.4</w:t>
        </w:r>
        <w:r w:rsidR="00C27964" w:rsidRPr="00395ED5">
          <w:rPr>
            <w:rFonts w:ascii="Times New Roman" w:hAnsi="Times New Roman"/>
            <w:noProof/>
            <w:color w:val="0000FF"/>
            <w:lang w:eastAsia="ru-RU"/>
          </w:rPr>
          <w:tab/>
        </w:r>
        <w:r w:rsidR="00C27964" w:rsidRPr="00395ED5">
          <w:rPr>
            <w:rStyle w:val="aa"/>
            <w:rFonts w:ascii="Times New Roman" w:hAnsi="Times New Roman"/>
            <w:noProof/>
          </w:rPr>
          <w:t>Оформление формул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tab/>
        </w:r>
        <w:r w:rsidR="00C27964">
          <w:rPr>
            <w:rFonts w:ascii="Times New Roman" w:hAnsi="Times New Roman"/>
            <w:noProof/>
            <w:webHidden/>
            <w:color w:val="0000FF"/>
          </w:rPr>
          <w:t>8</w:t>
        </w:r>
      </w:hyperlink>
    </w:p>
    <w:p w:rsidR="00C27964" w:rsidRPr="00395ED5" w:rsidRDefault="00C91759">
      <w:pPr>
        <w:pStyle w:val="41"/>
        <w:rPr>
          <w:rFonts w:ascii="Times New Roman" w:hAnsi="Times New Roman"/>
          <w:noProof/>
          <w:color w:val="0000FF"/>
          <w:lang w:eastAsia="ru-RU"/>
        </w:rPr>
      </w:pPr>
      <w:hyperlink w:anchor="_Toc255035700" w:history="1">
        <w:r w:rsidR="00C27964" w:rsidRPr="00395ED5">
          <w:rPr>
            <w:rStyle w:val="aa"/>
            <w:rFonts w:ascii="Times New Roman" w:hAnsi="Times New Roman"/>
            <w:noProof/>
          </w:rPr>
          <w:t>3.5</w:t>
        </w:r>
        <w:r w:rsidR="00C27964" w:rsidRPr="00395ED5">
          <w:rPr>
            <w:rFonts w:ascii="Times New Roman" w:hAnsi="Times New Roman"/>
            <w:noProof/>
            <w:color w:val="0000FF"/>
            <w:lang w:eastAsia="ru-RU"/>
          </w:rPr>
          <w:tab/>
        </w:r>
        <w:r w:rsidR="00C27964" w:rsidRPr="00395ED5">
          <w:rPr>
            <w:rStyle w:val="aa"/>
            <w:rFonts w:ascii="Times New Roman" w:hAnsi="Times New Roman"/>
            <w:noProof/>
          </w:rPr>
          <w:t>Оформление иллюстративных материалов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tab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begin"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instrText xml:space="preserve"> PAGEREF _Toc255035700 \h </w:instrTex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separate"/>
        </w:r>
        <w:r w:rsidR="008B53E5">
          <w:rPr>
            <w:rFonts w:ascii="Times New Roman" w:hAnsi="Times New Roman"/>
            <w:noProof/>
            <w:webHidden/>
            <w:color w:val="0000FF"/>
          </w:rPr>
          <w:t>8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end"/>
        </w:r>
      </w:hyperlink>
    </w:p>
    <w:p w:rsidR="00C27964" w:rsidRPr="00395ED5" w:rsidRDefault="00C91759">
      <w:pPr>
        <w:pStyle w:val="41"/>
        <w:rPr>
          <w:rFonts w:ascii="Times New Roman" w:hAnsi="Times New Roman"/>
          <w:noProof/>
          <w:color w:val="0000FF"/>
          <w:lang w:eastAsia="ru-RU"/>
        </w:rPr>
      </w:pPr>
      <w:hyperlink w:anchor="_Toc255035701" w:history="1">
        <w:r w:rsidR="00C27964" w:rsidRPr="00395ED5">
          <w:rPr>
            <w:rStyle w:val="aa"/>
            <w:rFonts w:ascii="Times New Roman" w:hAnsi="Times New Roman"/>
            <w:noProof/>
          </w:rPr>
          <w:t>3.6</w:t>
        </w:r>
        <w:r w:rsidR="00C27964" w:rsidRPr="00395ED5">
          <w:rPr>
            <w:rFonts w:ascii="Times New Roman" w:hAnsi="Times New Roman"/>
            <w:noProof/>
            <w:color w:val="0000FF"/>
            <w:lang w:eastAsia="ru-RU"/>
          </w:rPr>
          <w:tab/>
        </w:r>
        <w:r w:rsidR="00C27964" w:rsidRPr="00395ED5">
          <w:rPr>
            <w:rStyle w:val="aa"/>
            <w:rFonts w:ascii="Times New Roman" w:hAnsi="Times New Roman"/>
            <w:noProof/>
          </w:rPr>
          <w:t>Оформление списка литературы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tab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begin"/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instrText xml:space="preserve"> PAGEREF _Toc255035701 \h </w:instrTex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separate"/>
        </w:r>
        <w:r w:rsidR="008B53E5">
          <w:rPr>
            <w:rFonts w:ascii="Times New Roman" w:hAnsi="Times New Roman"/>
            <w:noProof/>
            <w:webHidden/>
            <w:color w:val="0000FF"/>
          </w:rPr>
          <w:t>9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fldChar w:fldCharType="end"/>
        </w:r>
      </w:hyperlink>
    </w:p>
    <w:p w:rsidR="00C27964" w:rsidRPr="00395ED5" w:rsidRDefault="00C91759">
      <w:pPr>
        <w:pStyle w:val="41"/>
        <w:rPr>
          <w:rFonts w:ascii="Times New Roman" w:hAnsi="Times New Roman"/>
          <w:noProof/>
          <w:color w:val="0000FF"/>
          <w:lang w:eastAsia="ru-RU"/>
        </w:rPr>
      </w:pPr>
      <w:hyperlink w:anchor="_Toc255035702" w:history="1">
        <w:r w:rsidR="00C27964" w:rsidRPr="00395ED5">
          <w:rPr>
            <w:rStyle w:val="aa"/>
            <w:rFonts w:ascii="Times New Roman" w:hAnsi="Times New Roman"/>
            <w:noProof/>
          </w:rPr>
          <w:t>3.7</w:t>
        </w:r>
        <w:r w:rsidR="00C27964" w:rsidRPr="00395ED5">
          <w:rPr>
            <w:rFonts w:ascii="Times New Roman" w:hAnsi="Times New Roman"/>
            <w:noProof/>
            <w:color w:val="0000FF"/>
            <w:lang w:eastAsia="ru-RU"/>
          </w:rPr>
          <w:tab/>
        </w:r>
        <w:r w:rsidR="00C27964" w:rsidRPr="00395ED5">
          <w:rPr>
            <w:rStyle w:val="aa"/>
            <w:rFonts w:ascii="Times New Roman" w:hAnsi="Times New Roman"/>
            <w:noProof/>
          </w:rPr>
          <w:t>Оформление приложений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tab/>
        </w:r>
        <w:r w:rsidR="00C27964">
          <w:rPr>
            <w:rFonts w:ascii="Times New Roman" w:hAnsi="Times New Roman"/>
            <w:noProof/>
            <w:webHidden/>
            <w:color w:val="0000FF"/>
          </w:rPr>
          <w:t>10</w:t>
        </w:r>
      </w:hyperlink>
    </w:p>
    <w:p w:rsidR="00C27964" w:rsidRPr="00395ED5" w:rsidRDefault="00C91759">
      <w:pPr>
        <w:pStyle w:val="51"/>
        <w:rPr>
          <w:color w:val="0000FF"/>
          <w:lang w:val="en-US"/>
        </w:rPr>
      </w:pPr>
      <w:hyperlink w:anchor="_Toc255035703" w:history="1">
        <w:r w:rsidR="00C27964" w:rsidRPr="00395ED5">
          <w:rPr>
            <w:rStyle w:val="aa"/>
            <w:rFonts w:ascii="Times New Roman" w:hAnsi="Times New Roman"/>
            <w:noProof/>
          </w:rPr>
          <w:t>Приложение 1. Пример оформления титульного листа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tab/>
          <w:t>1</w:t>
        </w:r>
        <w:r w:rsidR="00C27964">
          <w:rPr>
            <w:rFonts w:ascii="Times New Roman" w:hAnsi="Times New Roman"/>
            <w:noProof/>
            <w:webHidden/>
            <w:color w:val="0000FF"/>
          </w:rPr>
          <w:t>1</w:t>
        </w:r>
      </w:hyperlink>
    </w:p>
    <w:p w:rsidR="00C27964" w:rsidRPr="00395ED5" w:rsidRDefault="00C27964" w:rsidP="001241DD">
      <w:pPr>
        <w:pStyle w:val="41"/>
        <w:ind w:left="540"/>
        <w:rPr>
          <w:rFonts w:ascii="Times New Roman" w:hAnsi="Times New Roman"/>
          <w:noProof/>
          <w:color w:val="0000FF"/>
          <w:lang w:eastAsia="ru-RU"/>
        </w:rPr>
      </w:pPr>
      <w:r w:rsidRPr="00395ED5">
        <w:rPr>
          <w:color w:val="0000FF"/>
          <w:lang w:val="en-US"/>
        </w:rPr>
        <w:t xml:space="preserve">   </w:t>
      </w:r>
      <w:hyperlink w:anchor="_Toc255035697" w:history="1">
        <w:r w:rsidRPr="00395ED5">
          <w:rPr>
            <w:rStyle w:val="aa"/>
            <w:rFonts w:ascii="Times New Roman" w:hAnsi="Times New Roman"/>
            <w:noProof/>
            <w:lang w:val="en-US"/>
          </w:rPr>
          <w:t>4.</w:t>
        </w:r>
        <w:r w:rsidRPr="00395ED5">
          <w:rPr>
            <w:rFonts w:ascii="Times New Roman" w:hAnsi="Times New Roman"/>
            <w:noProof/>
            <w:color w:val="0000FF"/>
            <w:lang w:val="en-US" w:eastAsia="ru-RU"/>
          </w:rPr>
          <w:t xml:space="preserve">    </w:t>
        </w:r>
        <w:r w:rsidRPr="00395ED5">
          <w:rPr>
            <w:rFonts w:ascii="Times New Roman" w:hAnsi="Times New Roman"/>
            <w:noProof/>
            <w:color w:val="0000FF"/>
            <w:lang w:eastAsia="ru-RU"/>
          </w:rPr>
          <w:t xml:space="preserve"> </w:t>
        </w:r>
        <w:r w:rsidRPr="00395ED5">
          <w:rPr>
            <w:rStyle w:val="aa"/>
            <w:rFonts w:ascii="Times New Roman" w:hAnsi="Times New Roman"/>
            <w:noProof/>
            <w:lang w:val="en-US"/>
          </w:rPr>
          <w:t>К</w:t>
        </w:r>
        <w:r w:rsidRPr="00395ED5">
          <w:rPr>
            <w:rStyle w:val="aa"/>
            <w:rFonts w:ascii="Times New Roman" w:hAnsi="Times New Roman"/>
            <w:noProof/>
          </w:rPr>
          <w:t>ритерии оценки курсовых работ студентов факультета менеджмента</w:t>
        </w:r>
        <w:r w:rsidRPr="00395ED5">
          <w:rPr>
            <w:rFonts w:ascii="Times New Roman" w:hAnsi="Times New Roman"/>
            <w:noProof/>
            <w:webHidden/>
            <w:color w:val="0000FF"/>
          </w:rPr>
          <w:tab/>
          <w:t>1</w:t>
        </w:r>
        <w:r>
          <w:rPr>
            <w:rFonts w:ascii="Times New Roman" w:hAnsi="Times New Roman"/>
            <w:noProof/>
            <w:webHidden/>
            <w:color w:val="0000FF"/>
          </w:rPr>
          <w:t>2</w:t>
        </w:r>
      </w:hyperlink>
    </w:p>
    <w:p w:rsidR="00C27964" w:rsidRPr="00395ED5" w:rsidRDefault="00C91759" w:rsidP="001241DD">
      <w:pPr>
        <w:pStyle w:val="41"/>
        <w:rPr>
          <w:color w:val="0000FF"/>
        </w:rPr>
      </w:pPr>
      <w:hyperlink w:anchor="_Toc255035696" w:history="1">
        <w:r w:rsidR="00C27964" w:rsidRPr="00395ED5">
          <w:rPr>
            <w:rStyle w:val="aa"/>
            <w:rFonts w:ascii="Times New Roman" w:hAnsi="Times New Roman"/>
            <w:noProof/>
          </w:rPr>
          <w:t>4.1</w:t>
        </w:r>
        <w:r w:rsidR="00C27964" w:rsidRPr="00395ED5">
          <w:rPr>
            <w:rFonts w:ascii="Times New Roman" w:hAnsi="Times New Roman"/>
            <w:noProof/>
            <w:color w:val="0000FF"/>
            <w:lang w:eastAsia="ru-RU"/>
          </w:rPr>
          <w:tab/>
        </w:r>
        <w:r w:rsidR="00C27964" w:rsidRPr="00395ED5">
          <w:rPr>
            <w:rStyle w:val="aa"/>
            <w:rFonts w:ascii="Times New Roman" w:hAnsi="Times New Roman"/>
            <w:noProof/>
          </w:rPr>
          <w:t xml:space="preserve">Критерии формирования баллов 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tab/>
          <w:t>1</w:t>
        </w:r>
        <w:r w:rsidR="00C27964">
          <w:rPr>
            <w:rFonts w:ascii="Times New Roman" w:hAnsi="Times New Roman"/>
            <w:noProof/>
            <w:webHidden/>
            <w:color w:val="0000FF"/>
          </w:rPr>
          <w:t>3</w:t>
        </w:r>
      </w:hyperlink>
    </w:p>
    <w:p w:rsidR="00C27964" w:rsidRPr="00395ED5" w:rsidRDefault="00C91759" w:rsidP="001241DD">
      <w:pPr>
        <w:pStyle w:val="41"/>
        <w:rPr>
          <w:rFonts w:ascii="Times New Roman" w:hAnsi="Times New Roman"/>
          <w:noProof/>
          <w:color w:val="0000FF"/>
          <w:lang w:eastAsia="ru-RU"/>
        </w:rPr>
      </w:pPr>
      <w:hyperlink w:anchor="_Toc255035696" w:history="1">
        <w:r w:rsidR="00C27964" w:rsidRPr="00395ED5">
          <w:rPr>
            <w:rStyle w:val="aa"/>
            <w:rFonts w:ascii="Times New Roman" w:hAnsi="Times New Roman"/>
            <w:noProof/>
          </w:rPr>
          <w:t xml:space="preserve">5. </w:t>
        </w:r>
        <w:r w:rsidR="00C27964" w:rsidRPr="00395ED5">
          <w:rPr>
            <w:rFonts w:ascii="Times New Roman" w:hAnsi="Times New Roman"/>
            <w:noProof/>
            <w:color w:val="0000FF"/>
            <w:lang w:eastAsia="ru-RU"/>
          </w:rPr>
          <w:t xml:space="preserve">     </w:t>
        </w:r>
        <w:r w:rsidR="00C27964" w:rsidRPr="00395ED5">
          <w:rPr>
            <w:rStyle w:val="aa"/>
            <w:rFonts w:ascii="Times New Roman" w:hAnsi="Times New Roman"/>
            <w:noProof/>
          </w:rPr>
          <w:t xml:space="preserve">Список литературы </w:t>
        </w:r>
        <w:r w:rsidR="00C27964" w:rsidRPr="00395ED5">
          <w:rPr>
            <w:rFonts w:ascii="Times New Roman" w:hAnsi="Times New Roman"/>
            <w:noProof/>
            <w:webHidden/>
            <w:color w:val="0000FF"/>
          </w:rPr>
          <w:tab/>
          <w:t>1</w:t>
        </w:r>
        <w:r w:rsidR="00C27964">
          <w:rPr>
            <w:rFonts w:ascii="Times New Roman" w:hAnsi="Times New Roman"/>
            <w:noProof/>
            <w:webHidden/>
            <w:color w:val="0000FF"/>
          </w:rPr>
          <w:t>4</w:t>
        </w:r>
      </w:hyperlink>
    </w:p>
    <w:p w:rsidR="00C27964" w:rsidRPr="00395ED5" w:rsidRDefault="00C27964" w:rsidP="001241DD">
      <w:pPr>
        <w:rPr>
          <w:color w:val="0000FF"/>
        </w:rPr>
      </w:pPr>
    </w:p>
    <w:p w:rsidR="00C27964" w:rsidRPr="00395ED5" w:rsidRDefault="00C27964" w:rsidP="00395ED5">
      <w:pPr>
        <w:pStyle w:val="1"/>
        <w:numPr>
          <w:ilvl w:val="0"/>
          <w:numId w:val="22"/>
        </w:numPr>
        <w:rPr>
          <w:rFonts w:ascii="Times New Roman" w:hAnsi="Times New Roman"/>
          <w:b w:val="0"/>
          <w:color w:val="333399"/>
        </w:rPr>
      </w:pPr>
      <w:r w:rsidRPr="00395ED5">
        <w:rPr>
          <w:rFonts w:ascii="Times New Roman" w:hAnsi="Times New Roman"/>
          <w:color w:val="0000FF"/>
        </w:rPr>
        <w:fldChar w:fldCharType="end"/>
      </w:r>
      <w:bookmarkStart w:id="0" w:name="_Toc255035693"/>
      <w:r w:rsidRPr="00395ED5">
        <w:rPr>
          <w:rFonts w:ascii="Times New Roman" w:hAnsi="Times New Roman"/>
        </w:rPr>
        <w:t>Общие</w:t>
      </w:r>
      <w:r w:rsidRPr="00395ED5">
        <w:rPr>
          <w:rFonts w:ascii="Times New Roman" w:hAnsi="Times New Roman"/>
          <w:b w:val="0"/>
          <w:color w:val="333399"/>
        </w:rPr>
        <w:t xml:space="preserve"> </w:t>
      </w:r>
      <w:r w:rsidRPr="00395ED5">
        <w:rPr>
          <w:rFonts w:ascii="Times New Roman" w:hAnsi="Times New Roman"/>
        </w:rPr>
        <w:t>положения</w:t>
      </w:r>
      <w:bookmarkEnd w:id="0"/>
    </w:p>
    <w:p w:rsidR="00C27964" w:rsidRPr="00EB5C35" w:rsidRDefault="00C27964" w:rsidP="001A0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Курсовая работа является завершающим этапом освоения дисциплин направления, предусматривается учебным планом и представляет собой </w:t>
      </w:r>
      <w:r w:rsidRPr="009F3729">
        <w:rPr>
          <w:rFonts w:ascii="Times New Roman" w:hAnsi="Times New Roman"/>
          <w:sz w:val="24"/>
          <w:szCs w:val="24"/>
          <w:u w:val="single"/>
        </w:rPr>
        <w:t>результат самостоятельной</w:t>
      </w:r>
      <w:r w:rsidRPr="009F3729">
        <w:rPr>
          <w:rFonts w:ascii="Times New Roman" w:hAnsi="Times New Roman"/>
          <w:sz w:val="24"/>
          <w:szCs w:val="24"/>
        </w:rPr>
        <w:t xml:space="preserve"> </w:t>
      </w:r>
      <w:r w:rsidRPr="000878A5">
        <w:rPr>
          <w:rFonts w:ascii="Times New Roman" w:hAnsi="Times New Roman"/>
          <w:sz w:val="24"/>
          <w:szCs w:val="24"/>
          <w:u w:val="single"/>
        </w:rPr>
        <w:t>работы студента</w:t>
      </w:r>
      <w:r w:rsidRPr="00EB5C35">
        <w:rPr>
          <w:rFonts w:ascii="Times New Roman" w:hAnsi="Times New Roman"/>
          <w:sz w:val="24"/>
          <w:szCs w:val="24"/>
        </w:rPr>
        <w:t>, выполненной под научным руководством преподавателя кафедры.</w:t>
      </w:r>
    </w:p>
    <w:p w:rsidR="00C27964" w:rsidRPr="00EB5C35" w:rsidRDefault="00C27964" w:rsidP="001A0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Цель выполнения курсовой работы – научить студента самостоятельно проводить научные исследования, обобщать и углублять полученные знания, применять их для решения практических задач, выдвигать, </w:t>
      </w:r>
      <w:proofErr w:type="gramStart"/>
      <w:r w:rsidRPr="00EB5C35">
        <w:rPr>
          <w:rFonts w:ascii="Times New Roman" w:hAnsi="Times New Roman"/>
          <w:sz w:val="24"/>
          <w:szCs w:val="24"/>
        </w:rPr>
        <w:t>обосновывать и аргументировано</w:t>
      </w:r>
      <w:proofErr w:type="gramEnd"/>
      <w:r w:rsidRPr="00EB5C35">
        <w:rPr>
          <w:rFonts w:ascii="Times New Roman" w:hAnsi="Times New Roman"/>
          <w:sz w:val="24"/>
          <w:szCs w:val="24"/>
        </w:rPr>
        <w:t xml:space="preserve"> защищать собственные суждения.</w:t>
      </w:r>
    </w:p>
    <w:p w:rsidR="00C27964" w:rsidRPr="00EB5C35" w:rsidRDefault="00C27964" w:rsidP="001A0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Студентам предоставляется право выбора любой предложенной кафедрой или самостоятельно определенной темы, которая должна быть согласована с руководителем и утверждена кафедрой. Подготовка курсовой работы ведется в соответствии с графиком кафедры общего менеджмента на текущий учебный год, дата защиты курсовой работы определяется графиком учебного процесса.</w:t>
      </w:r>
    </w:p>
    <w:p w:rsidR="00C27964" w:rsidRPr="00EB5C35" w:rsidRDefault="00C27964" w:rsidP="00395ED5">
      <w:pPr>
        <w:pStyle w:val="1"/>
        <w:numPr>
          <w:ilvl w:val="0"/>
          <w:numId w:val="22"/>
        </w:numPr>
        <w:rPr>
          <w:rFonts w:ascii="Times New Roman" w:hAnsi="Times New Roman"/>
        </w:rPr>
      </w:pPr>
      <w:bookmarkStart w:id="1" w:name="_Toc255035694"/>
      <w:r w:rsidRPr="00EB5C35">
        <w:rPr>
          <w:rFonts w:ascii="Times New Roman" w:hAnsi="Times New Roman"/>
        </w:rPr>
        <w:t>Содержание и структура курсовой работы</w:t>
      </w:r>
      <w:bookmarkEnd w:id="1"/>
    </w:p>
    <w:p w:rsidR="00C27964" w:rsidRPr="00EB5C35" w:rsidRDefault="00C27964" w:rsidP="001A0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Курсовая работа имеет следующую структуру:</w:t>
      </w:r>
    </w:p>
    <w:p w:rsidR="00C27964" w:rsidRPr="00EB5C35" w:rsidRDefault="00C27964" w:rsidP="0067392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Введение.</w:t>
      </w:r>
    </w:p>
    <w:p w:rsidR="00C27964" w:rsidRPr="00EB5C35" w:rsidRDefault="00C27964" w:rsidP="0067392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Теоретическая глава.</w:t>
      </w:r>
    </w:p>
    <w:p w:rsidR="00C27964" w:rsidRPr="00EB5C35" w:rsidRDefault="00C27964" w:rsidP="0067392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Практическая (аналитическая, исследовательская, проектная) глава.</w:t>
      </w:r>
    </w:p>
    <w:p w:rsidR="00C27964" w:rsidRPr="00EB5C35" w:rsidRDefault="00C27964" w:rsidP="0067392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Заключение.</w:t>
      </w:r>
    </w:p>
    <w:p w:rsidR="00C27964" w:rsidRPr="00EB5C35" w:rsidRDefault="00C27964" w:rsidP="0067392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Список литературы.</w:t>
      </w:r>
    </w:p>
    <w:p w:rsidR="00C27964" w:rsidRPr="000878A5" w:rsidRDefault="00C27964" w:rsidP="000878A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78A5">
        <w:rPr>
          <w:rFonts w:ascii="Times New Roman" w:hAnsi="Times New Roman"/>
          <w:sz w:val="24"/>
          <w:szCs w:val="24"/>
        </w:rPr>
        <w:t>Приложения.</w:t>
      </w:r>
    </w:p>
    <w:p w:rsidR="00C27964" w:rsidRPr="000878A5" w:rsidRDefault="00C27964" w:rsidP="000878A5">
      <w:pPr>
        <w:pStyle w:val="a7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78A5">
        <w:rPr>
          <w:rFonts w:ascii="Times New Roman" w:hAnsi="Times New Roman"/>
          <w:sz w:val="24"/>
          <w:szCs w:val="24"/>
        </w:rPr>
        <w:lastRenderedPageBreak/>
        <w:t xml:space="preserve">Теоретическая и практическая части могут быть разбиты на параграфы в соответствии с логической последовательностью изложения и аргументации. Общий объем курсовой работы (за исключением приложений) составляет </w:t>
      </w:r>
      <w:r w:rsidRPr="000878A5">
        <w:rPr>
          <w:rFonts w:ascii="Times New Roman" w:hAnsi="Times New Roman"/>
          <w:sz w:val="24"/>
          <w:szCs w:val="24"/>
          <w:u w:val="single"/>
        </w:rPr>
        <w:t>30 – 40 страниц</w:t>
      </w:r>
      <w:r w:rsidRPr="000878A5">
        <w:rPr>
          <w:rFonts w:ascii="Times New Roman" w:hAnsi="Times New Roman"/>
          <w:sz w:val="24"/>
          <w:szCs w:val="24"/>
        </w:rPr>
        <w:t>.</w:t>
      </w:r>
    </w:p>
    <w:p w:rsidR="00C27964" w:rsidRDefault="00C27964" w:rsidP="000878A5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Курсовая работа на </w:t>
      </w:r>
      <w:r w:rsidRPr="00EB5C35">
        <w:rPr>
          <w:rFonts w:ascii="Times New Roman" w:hAnsi="Times New Roman"/>
          <w:b/>
          <w:sz w:val="24"/>
          <w:szCs w:val="24"/>
          <w:u w:val="single"/>
        </w:rPr>
        <w:t>2 курсе</w:t>
      </w:r>
      <w:r w:rsidRPr="00EB5C35">
        <w:rPr>
          <w:rFonts w:ascii="Times New Roman" w:hAnsi="Times New Roman"/>
          <w:sz w:val="24"/>
          <w:szCs w:val="24"/>
        </w:rPr>
        <w:t xml:space="preserve"> демонстрирует умение студента работать с литературой, анализировать ее, критически мыслить, формулировать выводы.  В курсовой работе студентов 2 курса допустима непропорциональность теоретической и практической глав. </w:t>
      </w:r>
      <w:r>
        <w:rPr>
          <w:rFonts w:ascii="Times New Roman" w:hAnsi="Times New Roman"/>
          <w:sz w:val="24"/>
          <w:szCs w:val="24"/>
        </w:rPr>
        <w:t>Теоретическая глава курсовой работы должна представлять результаты анализа теоретических подходов к проблеме,</w:t>
      </w:r>
      <w:r w:rsidRPr="00EB5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сравнение подходов различных авторов и т.д. В практической главе студент может провести анализ нескольких примеров,  согласующихся с выбранным им теоретическим подходом, анализ вторичных данных и </w:t>
      </w:r>
      <w:proofErr w:type="gramStart"/>
      <w:r>
        <w:rPr>
          <w:rFonts w:ascii="Times New Roman" w:hAnsi="Times New Roman"/>
          <w:sz w:val="24"/>
          <w:szCs w:val="24"/>
        </w:rPr>
        <w:t>результатов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ранее проведенных исследований на выбранную тему, либо представить результаты самостоятельно проведенного исследования.</w:t>
      </w:r>
    </w:p>
    <w:p w:rsidR="00C27964" w:rsidRPr="00EB5C35" w:rsidRDefault="00C27964" w:rsidP="000878A5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Курсовая работа на </w:t>
      </w:r>
      <w:r w:rsidRPr="00EB5C35">
        <w:rPr>
          <w:rFonts w:ascii="Times New Roman" w:hAnsi="Times New Roman"/>
          <w:b/>
          <w:sz w:val="24"/>
          <w:szCs w:val="24"/>
          <w:u w:val="single"/>
        </w:rPr>
        <w:t>3 курсе</w:t>
      </w:r>
      <w:r>
        <w:rPr>
          <w:rFonts w:ascii="Times New Roman" w:hAnsi="Times New Roman"/>
          <w:sz w:val="24"/>
          <w:szCs w:val="24"/>
        </w:rPr>
        <w:t xml:space="preserve"> должна состоять из двух частей: </w:t>
      </w:r>
      <w:proofErr w:type="gramStart"/>
      <w:r w:rsidRPr="00EB5C35">
        <w:rPr>
          <w:rFonts w:ascii="Times New Roman" w:hAnsi="Times New Roman"/>
          <w:sz w:val="24"/>
          <w:szCs w:val="24"/>
        </w:rPr>
        <w:t>теоретической</w:t>
      </w:r>
      <w:proofErr w:type="gramEnd"/>
      <w:r w:rsidRPr="00EB5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аналитической. </w:t>
      </w:r>
      <w:proofErr w:type="gramStart"/>
      <w:r>
        <w:rPr>
          <w:rFonts w:ascii="Times New Roman" w:hAnsi="Times New Roman"/>
          <w:sz w:val="24"/>
          <w:szCs w:val="24"/>
        </w:rPr>
        <w:t>При достаточном количестве материала, вторая часть курсовой работы может быть разделена на две главы: аналитическую и проектную.</w:t>
      </w:r>
      <w:proofErr w:type="gramEnd"/>
      <w:r>
        <w:rPr>
          <w:rFonts w:ascii="Times New Roman" w:hAnsi="Times New Roman"/>
          <w:sz w:val="24"/>
          <w:szCs w:val="24"/>
        </w:rPr>
        <w:t xml:space="preserve"> Теоретическая часть курсовой работы, по аналогии с курсовой работой 2 курса, представляет результат анализа теоретических подходов. </w:t>
      </w:r>
      <w:proofErr w:type="spellStart"/>
      <w:r>
        <w:rPr>
          <w:rFonts w:ascii="Times New Roman" w:hAnsi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аналитическая часть курсовой работы может иметь следующие формы.</w:t>
      </w:r>
    </w:p>
    <w:p w:rsidR="00C27964" w:rsidRDefault="00C27964" w:rsidP="000878A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Исследование.</w:t>
      </w:r>
      <w:r w:rsidRPr="00EB5C35">
        <w:rPr>
          <w:rFonts w:ascii="Times New Roman" w:hAnsi="Times New Roman"/>
          <w:sz w:val="24"/>
          <w:szCs w:val="24"/>
        </w:rPr>
        <w:t xml:space="preserve"> Студентом проводится исследование, связанное со сбором первичной информа</w:t>
      </w:r>
      <w:r>
        <w:rPr>
          <w:rFonts w:ascii="Times New Roman" w:hAnsi="Times New Roman"/>
          <w:sz w:val="24"/>
          <w:szCs w:val="24"/>
        </w:rPr>
        <w:t>ции, и анализируются результаты.</w:t>
      </w:r>
    </w:p>
    <w:p w:rsidR="00C27964" w:rsidRPr="00EB5C35" w:rsidRDefault="00C27964" w:rsidP="000946FE">
      <w:pPr>
        <w:pStyle w:val="a7"/>
        <w:spacing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C27964" w:rsidRDefault="00C27964" w:rsidP="000946FE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Анализ практической ситуации (</w:t>
      </w:r>
      <w:r w:rsidRPr="00EB5C35">
        <w:rPr>
          <w:rFonts w:ascii="Times New Roman" w:hAnsi="Times New Roman"/>
          <w:sz w:val="24"/>
          <w:szCs w:val="24"/>
          <w:lang w:val="en-US"/>
        </w:rPr>
        <w:t>case</w:t>
      </w:r>
      <w:r w:rsidRPr="00EB5C35">
        <w:rPr>
          <w:rFonts w:ascii="Times New Roman" w:hAnsi="Times New Roman"/>
          <w:sz w:val="24"/>
          <w:szCs w:val="24"/>
        </w:rPr>
        <w:t>-</w:t>
      </w:r>
      <w:r w:rsidRPr="00EB5C35">
        <w:rPr>
          <w:rFonts w:ascii="Times New Roman" w:hAnsi="Times New Roman"/>
          <w:sz w:val="24"/>
          <w:szCs w:val="24"/>
          <w:lang w:val="en-US"/>
        </w:rPr>
        <w:t>study</w:t>
      </w:r>
      <w:r>
        <w:rPr>
          <w:rFonts w:ascii="Times New Roman" w:hAnsi="Times New Roman"/>
          <w:sz w:val="24"/>
          <w:szCs w:val="24"/>
        </w:rPr>
        <w:t>).</w:t>
      </w:r>
      <w:r w:rsidRPr="00EB5C35">
        <w:rPr>
          <w:rFonts w:ascii="Times New Roman" w:hAnsi="Times New Roman"/>
          <w:sz w:val="24"/>
          <w:szCs w:val="24"/>
        </w:rPr>
        <w:t xml:space="preserve"> Студентом анализируются материалы, описывающие конкретную ситуацию (</w:t>
      </w:r>
      <w:r w:rsidRPr="00EB5C35">
        <w:rPr>
          <w:rFonts w:ascii="Times New Roman" w:hAnsi="Times New Roman"/>
          <w:sz w:val="24"/>
          <w:szCs w:val="24"/>
          <w:lang w:val="en-US"/>
        </w:rPr>
        <w:t>case</w:t>
      </w:r>
      <w:r w:rsidRPr="000878A5">
        <w:rPr>
          <w:rFonts w:ascii="Times New Roman" w:hAnsi="Times New Roman"/>
          <w:sz w:val="24"/>
          <w:szCs w:val="24"/>
        </w:rPr>
        <w:t>)</w:t>
      </w:r>
      <w:r w:rsidRPr="00EB5C35">
        <w:rPr>
          <w:rFonts w:ascii="Times New Roman" w:hAnsi="Times New Roman"/>
          <w:sz w:val="24"/>
          <w:szCs w:val="24"/>
        </w:rPr>
        <w:t xml:space="preserve">, собранные, как правило, в ходе  </w:t>
      </w:r>
      <w:r>
        <w:rPr>
          <w:rFonts w:ascii="Times New Roman" w:hAnsi="Times New Roman"/>
          <w:sz w:val="24"/>
          <w:szCs w:val="24"/>
        </w:rPr>
        <w:t>учебно-ознакомительной практики.</w:t>
      </w:r>
    </w:p>
    <w:p w:rsidR="00C27964" w:rsidRPr="00EB5C35" w:rsidRDefault="00C27964" w:rsidP="000946F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0946FE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46FE">
        <w:rPr>
          <w:rFonts w:ascii="Times New Roman" w:hAnsi="Times New Roman"/>
          <w:sz w:val="24"/>
          <w:szCs w:val="24"/>
        </w:rPr>
        <w:t>Проект. Студентом разрабатывается тот или иной проект в рамках интересующей его темы. Проектом в данном случае может быть программа продвижения, сайт, программа лояльности, программа развития персонала, разработанные в рамках конкретной задачи. Проект разрабатываться исходя из проанализированных теоретических подходов, а также может быть результатом проведенного исследования (п.1) или кейс-</w:t>
      </w:r>
      <w:proofErr w:type="spellStart"/>
      <w:r w:rsidRPr="000946FE">
        <w:rPr>
          <w:rFonts w:ascii="Times New Roman" w:hAnsi="Times New Roman"/>
          <w:sz w:val="24"/>
          <w:szCs w:val="24"/>
        </w:rPr>
        <w:t>стади</w:t>
      </w:r>
      <w:proofErr w:type="spellEnd"/>
      <w:r w:rsidRPr="000946FE">
        <w:rPr>
          <w:rFonts w:ascii="Times New Roman" w:hAnsi="Times New Roman"/>
          <w:sz w:val="24"/>
          <w:szCs w:val="24"/>
        </w:rPr>
        <w:t xml:space="preserve"> (п.2).</w:t>
      </w:r>
    </w:p>
    <w:p w:rsidR="00C27964" w:rsidRPr="000878A5" w:rsidRDefault="00C27964" w:rsidP="000878A5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0878A5">
        <w:rPr>
          <w:rFonts w:ascii="Times New Roman" w:hAnsi="Times New Roman"/>
          <w:sz w:val="24"/>
          <w:szCs w:val="24"/>
          <w:u w:val="single"/>
        </w:rPr>
        <w:t xml:space="preserve">Определение формы практической части курсовой работы осуществляется студентом после выбора темы в рамках первой консультации с руководителем от кафедры. </w:t>
      </w:r>
    </w:p>
    <w:p w:rsidR="00C27964" w:rsidRPr="00EB5C35" w:rsidRDefault="00C27964" w:rsidP="006F7EE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Объем </w:t>
      </w:r>
      <w:proofErr w:type="gramStart"/>
      <w:r w:rsidRPr="00EB5C35">
        <w:rPr>
          <w:rFonts w:ascii="Times New Roman" w:hAnsi="Times New Roman"/>
          <w:b/>
          <w:sz w:val="24"/>
          <w:szCs w:val="24"/>
        </w:rPr>
        <w:t>введения</w:t>
      </w:r>
      <w:proofErr w:type="gramEnd"/>
      <w:r w:rsidRPr="00EB5C35">
        <w:rPr>
          <w:rFonts w:ascii="Times New Roman" w:hAnsi="Times New Roman"/>
          <w:sz w:val="24"/>
          <w:szCs w:val="24"/>
        </w:rPr>
        <w:t xml:space="preserve"> как правило составляет 1 – 2 страницы. Во введении необходимо обосновать </w:t>
      </w:r>
      <w:r w:rsidRPr="00EB5C35">
        <w:rPr>
          <w:rFonts w:ascii="Times New Roman" w:hAnsi="Times New Roman"/>
          <w:sz w:val="24"/>
          <w:szCs w:val="24"/>
          <w:u w:val="single"/>
        </w:rPr>
        <w:t>актуальность</w:t>
      </w:r>
      <w:r w:rsidRPr="00EB5C35">
        <w:rPr>
          <w:rFonts w:ascii="Times New Roman" w:hAnsi="Times New Roman"/>
          <w:sz w:val="24"/>
          <w:szCs w:val="24"/>
        </w:rPr>
        <w:t xml:space="preserve"> темы курсовой работы, определить </w:t>
      </w:r>
      <w:r w:rsidRPr="00EB5C35">
        <w:rPr>
          <w:rFonts w:ascii="Times New Roman" w:hAnsi="Times New Roman"/>
          <w:sz w:val="24"/>
          <w:szCs w:val="24"/>
          <w:u w:val="single"/>
        </w:rPr>
        <w:t>цель</w:t>
      </w:r>
      <w:r w:rsidRPr="00EB5C35">
        <w:rPr>
          <w:rFonts w:ascii="Times New Roman" w:hAnsi="Times New Roman"/>
          <w:sz w:val="24"/>
          <w:szCs w:val="24"/>
        </w:rPr>
        <w:t xml:space="preserve"> курсовой работы, декомпозировать цель на </w:t>
      </w:r>
      <w:r w:rsidRPr="00EB5C35">
        <w:rPr>
          <w:rFonts w:ascii="Times New Roman" w:hAnsi="Times New Roman"/>
          <w:sz w:val="24"/>
          <w:szCs w:val="24"/>
          <w:u w:val="single"/>
        </w:rPr>
        <w:t>задачи</w:t>
      </w:r>
      <w:r w:rsidRPr="00EB5C35">
        <w:rPr>
          <w:rFonts w:ascii="Times New Roman" w:hAnsi="Times New Roman"/>
          <w:sz w:val="24"/>
          <w:szCs w:val="24"/>
        </w:rPr>
        <w:t xml:space="preserve">, решаемые в работе, описать </w:t>
      </w:r>
      <w:r w:rsidRPr="00EB5C35">
        <w:rPr>
          <w:rFonts w:ascii="Times New Roman" w:hAnsi="Times New Roman"/>
          <w:sz w:val="24"/>
          <w:szCs w:val="24"/>
          <w:u w:val="single"/>
        </w:rPr>
        <w:t>объект</w:t>
      </w:r>
      <w:r w:rsidRPr="00EB5C35">
        <w:rPr>
          <w:rFonts w:ascii="Times New Roman" w:hAnsi="Times New Roman"/>
          <w:sz w:val="24"/>
          <w:szCs w:val="24"/>
        </w:rPr>
        <w:t xml:space="preserve"> и </w:t>
      </w:r>
      <w:r w:rsidRPr="00EB5C35">
        <w:rPr>
          <w:rFonts w:ascii="Times New Roman" w:hAnsi="Times New Roman"/>
          <w:sz w:val="24"/>
          <w:szCs w:val="24"/>
          <w:u w:val="single"/>
        </w:rPr>
        <w:t>предмет</w:t>
      </w:r>
      <w:r w:rsidRPr="00EB5C35">
        <w:rPr>
          <w:rFonts w:ascii="Times New Roman" w:hAnsi="Times New Roman"/>
          <w:sz w:val="24"/>
          <w:szCs w:val="24"/>
        </w:rPr>
        <w:t xml:space="preserve">, а также выбранные </w:t>
      </w:r>
      <w:r w:rsidRPr="00EB5C35">
        <w:rPr>
          <w:rFonts w:ascii="Times New Roman" w:hAnsi="Times New Roman"/>
          <w:sz w:val="24"/>
          <w:szCs w:val="24"/>
          <w:u w:val="single"/>
        </w:rPr>
        <w:t>методы исследования</w:t>
      </w:r>
      <w:r w:rsidRPr="00EB5C35">
        <w:rPr>
          <w:rFonts w:ascii="Times New Roman" w:hAnsi="Times New Roman"/>
          <w:sz w:val="24"/>
          <w:szCs w:val="24"/>
        </w:rPr>
        <w:t xml:space="preserve">. </w:t>
      </w:r>
    </w:p>
    <w:p w:rsidR="00C27964" w:rsidRPr="00EB5C35" w:rsidRDefault="00C27964" w:rsidP="006F7EE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  <w:u w:val="single"/>
        </w:rPr>
        <w:t>Цель</w:t>
      </w:r>
      <w:r w:rsidRPr="00EB5C35">
        <w:rPr>
          <w:rFonts w:ascii="Times New Roman" w:hAnsi="Times New Roman"/>
          <w:sz w:val="24"/>
          <w:szCs w:val="24"/>
        </w:rPr>
        <w:t xml:space="preserve"> курсовой работы – это четко сформулированный итог, к которому должен прийти студент в процессе написания работы. Цель формулируется в соответствии с темой работы и, как правило, в тех же терминах, что и сама тема. Вместе с тем, цель курсовой работы отражает характер и направление исследовательской деятельности студента. Для курсовой работы студента </w:t>
      </w:r>
      <w:r w:rsidRPr="00EB5C35">
        <w:rPr>
          <w:rFonts w:ascii="Times New Roman" w:hAnsi="Times New Roman"/>
          <w:b/>
          <w:sz w:val="24"/>
          <w:szCs w:val="24"/>
        </w:rPr>
        <w:t>2</w:t>
      </w:r>
      <w:r w:rsidRPr="00EB5C35">
        <w:rPr>
          <w:rFonts w:ascii="Times New Roman" w:hAnsi="Times New Roman"/>
          <w:sz w:val="24"/>
          <w:szCs w:val="24"/>
        </w:rPr>
        <w:t xml:space="preserve"> </w:t>
      </w:r>
      <w:r w:rsidRPr="00EB5C35">
        <w:rPr>
          <w:rFonts w:ascii="Times New Roman" w:hAnsi="Times New Roman"/>
          <w:b/>
          <w:sz w:val="24"/>
          <w:szCs w:val="24"/>
        </w:rPr>
        <w:t>курса</w:t>
      </w:r>
      <w:r w:rsidRPr="00EB5C35">
        <w:rPr>
          <w:rFonts w:ascii="Times New Roman" w:hAnsi="Times New Roman"/>
          <w:sz w:val="24"/>
          <w:szCs w:val="24"/>
        </w:rPr>
        <w:t xml:space="preserve"> цель может формулироваться как </w:t>
      </w:r>
      <w:r w:rsidRPr="00EB5C35">
        <w:rPr>
          <w:rFonts w:ascii="Times New Roman" w:hAnsi="Times New Roman"/>
          <w:i/>
          <w:sz w:val="24"/>
          <w:szCs w:val="24"/>
        </w:rPr>
        <w:t xml:space="preserve">«проведение сравнительного анализа…», «выявление особенностей теоретических подходов к проблеме…», «определение основных условий практической реализации…» </w:t>
      </w:r>
      <w:r w:rsidRPr="00EB5C35">
        <w:rPr>
          <w:rFonts w:ascii="Times New Roman" w:hAnsi="Times New Roman"/>
          <w:sz w:val="24"/>
          <w:szCs w:val="24"/>
        </w:rPr>
        <w:t xml:space="preserve"> и т.д.  Цели курсовой работы студента </w:t>
      </w:r>
      <w:r w:rsidRPr="00EB5C35">
        <w:rPr>
          <w:rFonts w:ascii="Times New Roman" w:hAnsi="Times New Roman"/>
          <w:b/>
          <w:sz w:val="24"/>
          <w:szCs w:val="24"/>
        </w:rPr>
        <w:t>3 курса</w:t>
      </w:r>
      <w:r w:rsidRPr="00EB5C35">
        <w:rPr>
          <w:rFonts w:ascii="Times New Roman" w:hAnsi="Times New Roman"/>
          <w:sz w:val="24"/>
          <w:szCs w:val="24"/>
        </w:rPr>
        <w:t xml:space="preserve"> в некоторых случаях носят более </w:t>
      </w:r>
      <w:proofErr w:type="spellStart"/>
      <w:r w:rsidRPr="00EB5C35">
        <w:rPr>
          <w:rFonts w:ascii="Times New Roman" w:hAnsi="Times New Roman"/>
          <w:sz w:val="24"/>
          <w:szCs w:val="24"/>
        </w:rPr>
        <w:t>практикоориентированный</w:t>
      </w:r>
      <w:proofErr w:type="spellEnd"/>
      <w:r w:rsidRPr="00EB5C35">
        <w:rPr>
          <w:rFonts w:ascii="Times New Roman" w:hAnsi="Times New Roman"/>
          <w:sz w:val="24"/>
          <w:szCs w:val="24"/>
        </w:rPr>
        <w:t xml:space="preserve">: </w:t>
      </w:r>
      <w:r w:rsidRPr="00EB5C35">
        <w:rPr>
          <w:rFonts w:ascii="Times New Roman" w:hAnsi="Times New Roman"/>
          <w:i/>
          <w:sz w:val="24"/>
          <w:szCs w:val="24"/>
        </w:rPr>
        <w:t xml:space="preserve">«разработка </w:t>
      </w:r>
      <w:r w:rsidRPr="00EB5C35">
        <w:rPr>
          <w:rFonts w:ascii="Times New Roman" w:hAnsi="Times New Roman"/>
          <w:i/>
          <w:sz w:val="24"/>
          <w:szCs w:val="24"/>
        </w:rPr>
        <w:lastRenderedPageBreak/>
        <w:t xml:space="preserve">программы…», «применение методики… </w:t>
      </w:r>
      <w:proofErr w:type="gramStart"/>
      <w:r w:rsidRPr="00EB5C35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EB5C35">
        <w:rPr>
          <w:rFonts w:ascii="Times New Roman" w:hAnsi="Times New Roman"/>
          <w:i/>
          <w:sz w:val="24"/>
          <w:szCs w:val="24"/>
        </w:rPr>
        <w:t>…», «</w:t>
      </w:r>
      <w:proofErr w:type="gramStart"/>
      <w:r w:rsidRPr="00EB5C35">
        <w:rPr>
          <w:rFonts w:ascii="Times New Roman" w:hAnsi="Times New Roman"/>
          <w:i/>
          <w:sz w:val="24"/>
          <w:szCs w:val="24"/>
        </w:rPr>
        <w:t>выявление</w:t>
      </w:r>
      <w:proofErr w:type="gramEnd"/>
      <w:r w:rsidRPr="00EB5C35">
        <w:rPr>
          <w:rFonts w:ascii="Times New Roman" w:hAnsi="Times New Roman"/>
          <w:i/>
          <w:sz w:val="24"/>
          <w:szCs w:val="24"/>
        </w:rPr>
        <w:t xml:space="preserve"> особенностей …», «анализ и поиск путей решения…» </w:t>
      </w:r>
      <w:r w:rsidRPr="00EB5C35">
        <w:rPr>
          <w:rFonts w:ascii="Times New Roman" w:hAnsi="Times New Roman"/>
          <w:sz w:val="24"/>
          <w:szCs w:val="24"/>
        </w:rPr>
        <w:t xml:space="preserve"> и т.д.</w:t>
      </w:r>
    </w:p>
    <w:p w:rsidR="00C27964" w:rsidRDefault="00C27964" w:rsidP="006F7EE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Цель курсовой работы декомпозируется на ряд </w:t>
      </w:r>
      <w:r w:rsidRPr="00EB5C35">
        <w:rPr>
          <w:rFonts w:ascii="Times New Roman" w:hAnsi="Times New Roman"/>
          <w:sz w:val="24"/>
          <w:szCs w:val="24"/>
          <w:u w:val="single"/>
        </w:rPr>
        <w:t>задач</w:t>
      </w:r>
      <w:r w:rsidRPr="00EB5C35">
        <w:rPr>
          <w:rFonts w:ascii="Times New Roman" w:hAnsi="Times New Roman"/>
          <w:sz w:val="24"/>
          <w:szCs w:val="24"/>
        </w:rPr>
        <w:t>, последовательное решение которых и позволяет студенту достичь необходимого исследовательского результата. Иными словами, задача – это ступень на пути к достижению цели. Формулируя задачи, рекомендуется придерживаться внутренней структуры курсовой работы таким образом, чтобы каждая поставленная задаче раскрывалась в рамках определенного параграфа либо главы. Задачи</w:t>
      </w:r>
      <w:r>
        <w:rPr>
          <w:rFonts w:ascii="Times New Roman" w:hAnsi="Times New Roman"/>
          <w:sz w:val="24"/>
          <w:szCs w:val="24"/>
        </w:rPr>
        <w:t xml:space="preserve"> должны</w:t>
      </w:r>
      <w:r w:rsidRPr="00EB5C35">
        <w:rPr>
          <w:rFonts w:ascii="Times New Roman" w:hAnsi="Times New Roman"/>
          <w:sz w:val="24"/>
          <w:szCs w:val="24"/>
        </w:rPr>
        <w:t xml:space="preserve"> отражать последовательность рассуждений и быть логически согласованными (непротиворечивыми).</w:t>
      </w:r>
    </w:p>
    <w:p w:rsidR="00C27964" w:rsidRPr="00EB5C35" w:rsidRDefault="00C27964" w:rsidP="006F7EE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Цели и задачи курсовой работы довольно часто подвергаются корректировке в процессе написания курсовой работы – это нормально для исследовательского процесса. Важно, чтобы в конечном итоге не было утеряно логическое соответствие темы, целей, задач и полученного исследовательского результата.</w:t>
      </w:r>
      <w:r>
        <w:rPr>
          <w:rFonts w:ascii="Times New Roman" w:hAnsi="Times New Roman"/>
          <w:sz w:val="24"/>
          <w:szCs w:val="24"/>
        </w:rPr>
        <w:t xml:space="preserve"> Примеры формулировки целей и задач курсовой работы приведены в табл.1.</w:t>
      </w:r>
    </w:p>
    <w:p w:rsidR="00C27964" w:rsidRPr="00EB5C35" w:rsidRDefault="00C27964" w:rsidP="00D323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Таблица 1</w:t>
      </w:r>
    </w:p>
    <w:p w:rsidR="00C27964" w:rsidRPr="00084629" w:rsidRDefault="00C27964" w:rsidP="00D32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629">
        <w:rPr>
          <w:rFonts w:ascii="Times New Roman" w:hAnsi="Times New Roman"/>
          <w:b/>
          <w:sz w:val="24"/>
          <w:szCs w:val="24"/>
        </w:rPr>
        <w:t>Пример целей и задач курсовой работы</w:t>
      </w:r>
    </w:p>
    <w:p w:rsidR="00C27964" w:rsidRPr="00EB5C35" w:rsidRDefault="00C27964" w:rsidP="00D323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27964" w:rsidRPr="00EB5C35" w:rsidTr="008C56A5">
        <w:tc>
          <w:tcPr>
            <w:tcW w:w="4785" w:type="dxa"/>
          </w:tcPr>
          <w:p w:rsidR="00C27964" w:rsidRPr="00EB5C35" w:rsidRDefault="00C27964" w:rsidP="008C5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  <w:p w:rsidR="00C27964" w:rsidRPr="00EB5C35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 xml:space="preserve">Тема: Сравнительный анализ потребительских установок в России и в Европе (на материалах </w:t>
            </w:r>
            <w:proofErr w:type="gramStart"/>
            <w:r w:rsidRPr="00EB5C35">
              <w:rPr>
                <w:rFonts w:ascii="Times New Roman" w:hAnsi="Times New Roman"/>
                <w:sz w:val="20"/>
                <w:szCs w:val="20"/>
              </w:rPr>
              <w:t>кросс-культурных</w:t>
            </w:r>
            <w:proofErr w:type="gramEnd"/>
            <w:r w:rsidRPr="00EB5C35">
              <w:rPr>
                <w:rFonts w:ascii="Times New Roman" w:hAnsi="Times New Roman"/>
                <w:sz w:val="20"/>
                <w:szCs w:val="20"/>
              </w:rPr>
              <w:t xml:space="preserve"> исследований).</w:t>
            </w:r>
          </w:p>
        </w:tc>
        <w:tc>
          <w:tcPr>
            <w:tcW w:w="4786" w:type="dxa"/>
          </w:tcPr>
          <w:p w:rsidR="00C27964" w:rsidRPr="00EB5C35" w:rsidRDefault="00C27964" w:rsidP="008C5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  <w:p w:rsidR="00C27964" w:rsidRPr="00EB5C35" w:rsidRDefault="00C27964" w:rsidP="007B5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 xml:space="preserve">Тема: Маркетинговый анализ перспектив развития туризма в </w:t>
            </w:r>
            <w:r w:rsidR="007B516D">
              <w:rPr>
                <w:rFonts w:ascii="Times New Roman" w:hAnsi="Times New Roman"/>
                <w:sz w:val="20"/>
                <w:szCs w:val="20"/>
              </w:rPr>
              <w:t>Республике Татарстан</w:t>
            </w:r>
            <w:r w:rsidRPr="00EB5C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7964" w:rsidRPr="00EB5C35" w:rsidTr="008C56A5">
        <w:tc>
          <w:tcPr>
            <w:tcW w:w="4785" w:type="dxa"/>
          </w:tcPr>
          <w:p w:rsidR="00C27964" w:rsidRPr="00EB5C35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 xml:space="preserve">Цель – оценка значения </w:t>
            </w:r>
            <w:proofErr w:type="spellStart"/>
            <w:r w:rsidRPr="00EB5C35">
              <w:rPr>
                <w:rFonts w:ascii="Times New Roman" w:hAnsi="Times New Roman"/>
                <w:sz w:val="20"/>
                <w:szCs w:val="20"/>
              </w:rPr>
              <w:t>кросскультурных</w:t>
            </w:r>
            <w:proofErr w:type="spellEnd"/>
            <w:r w:rsidRPr="00EB5C35">
              <w:rPr>
                <w:rFonts w:ascii="Times New Roman" w:hAnsi="Times New Roman"/>
                <w:sz w:val="20"/>
                <w:szCs w:val="20"/>
              </w:rPr>
              <w:t xml:space="preserve"> исследований и выявление особенностей потребительских установок россиян.</w:t>
            </w:r>
          </w:p>
        </w:tc>
        <w:tc>
          <w:tcPr>
            <w:tcW w:w="4786" w:type="dxa"/>
          </w:tcPr>
          <w:p w:rsidR="00C27964" w:rsidRPr="00EB5C35" w:rsidRDefault="00C27964" w:rsidP="007B5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 xml:space="preserve">Цель – разработка маркетинговой программы развития </w:t>
            </w:r>
            <w:r w:rsidR="007B516D">
              <w:rPr>
                <w:rFonts w:ascii="Times New Roman" w:hAnsi="Times New Roman"/>
                <w:sz w:val="20"/>
                <w:szCs w:val="20"/>
              </w:rPr>
              <w:t xml:space="preserve">о. Свияжск </w:t>
            </w:r>
            <w:r w:rsidRPr="00EB5C35">
              <w:rPr>
                <w:rFonts w:ascii="Times New Roman" w:hAnsi="Times New Roman"/>
                <w:sz w:val="20"/>
                <w:szCs w:val="20"/>
              </w:rPr>
              <w:t xml:space="preserve"> как туристического маршрута.</w:t>
            </w:r>
          </w:p>
        </w:tc>
      </w:tr>
      <w:tr w:rsidR="00C27964" w:rsidRPr="00EB5C35" w:rsidTr="008C56A5">
        <w:tc>
          <w:tcPr>
            <w:tcW w:w="4785" w:type="dxa"/>
          </w:tcPr>
          <w:p w:rsidR="00C27964" w:rsidRPr="00EB5C35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C27964" w:rsidRPr="00EB5C35" w:rsidRDefault="00C27964" w:rsidP="009F3729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>Выявить место и роль установок в потребительском поведении;</w:t>
            </w:r>
          </w:p>
          <w:p w:rsidR="00C27964" w:rsidRPr="00EB5C35" w:rsidRDefault="00C27964" w:rsidP="009F3729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 xml:space="preserve">Описать </w:t>
            </w:r>
            <w:proofErr w:type="spellStart"/>
            <w:r w:rsidRPr="00EB5C35">
              <w:rPr>
                <w:rFonts w:ascii="Times New Roman" w:hAnsi="Times New Roman"/>
                <w:sz w:val="20"/>
                <w:szCs w:val="20"/>
              </w:rPr>
              <w:t>кросскультурные</w:t>
            </w:r>
            <w:proofErr w:type="spellEnd"/>
            <w:r w:rsidRPr="00EB5C35">
              <w:rPr>
                <w:rFonts w:ascii="Times New Roman" w:hAnsi="Times New Roman"/>
                <w:sz w:val="20"/>
                <w:szCs w:val="20"/>
              </w:rPr>
              <w:t xml:space="preserve"> исследования как особую разновидность исследований;</w:t>
            </w:r>
          </w:p>
          <w:p w:rsidR="00C27964" w:rsidRPr="00EB5C35" w:rsidRDefault="00C27964" w:rsidP="009F3729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 xml:space="preserve">Определить значение </w:t>
            </w:r>
            <w:proofErr w:type="spellStart"/>
            <w:r w:rsidRPr="00EB5C35">
              <w:rPr>
                <w:rFonts w:ascii="Times New Roman" w:hAnsi="Times New Roman"/>
                <w:sz w:val="20"/>
                <w:szCs w:val="20"/>
              </w:rPr>
              <w:t>кросскультурных</w:t>
            </w:r>
            <w:proofErr w:type="spellEnd"/>
            <w:r w:rsidRPr="00EB5C35">
              <w:rPr>
                <w:rFonts w:ascii="Times New Roman" w:hAnsi="Times New Roman"/>
                <w:sz w:val="20"/>
                <w:szCs w:val="20"/>
              </w:rPr>
              <w:t xml:space="preserve"> исследований для маркетинга;</w:t>
            </w:r>
          </w:p>
          <w:p w:rsidR="00C27964" w:rsidRPr="00EB5C35" w:rsidRDefault="00C27964" w:rsidP="009F3729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 xml:space="preserve">Провести сравнительный анализ потребительских установок россиян и европейцев (по данным одного из </w:t>
            </w:r>
            <w:proofErr w:type="spellStart"/>
            <w:r w:rsidRPr="00EB5C35">
              <w:rPr>
                <w:rFonts w:ascii="Times New Roman" w:hAnsi="Times New Roman"/>
                <w:sz w:val="20"/>
                <w:szCs w:val="20"/>
              </w:rPr>
              <w:t>кросскультурных</w:t>
            </w:r>
            <w:proofErr w:type="spellEnd"/>
            <w:r w:rsidRPr="00EB5C35">
              <w:rPr>
                <w:rFonts w:ascii="Times New Roman" w:hAnsi="Times New Roman"/>
                <w:sz w:val="20"/>
                <w:szCs w:val="20"/>
              </w:rPr>
              <w:t xml:space="preserve"> исследований)</w:t>
            </w:r>
          </w:p>
          <w:p w:rsidR="00C27964" w:rsidRPr="00EB5C35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27964" w:rsidRPr="00EB5C35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C27964" w:rsidRPr="00EB5C35" w:rsidRDefault="00C27964" w:rsidP="009F3729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>Сформулировать систему критериев оценки привлекательности туристического объекта;</w:t>
            </w:r>
          </w:p>
          <w:p w:rsidR="00C27964" w:rsidRPr="00EB5C35" w:rsidRDefault="00C27964" w:rsidP="009F3729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>Описать методы, которые могут использоваться для оценки туристической привлекательности конкретного объекта;</w:t>
            </w:r>
          </w:p>
          <w:p w:rsidR="00C27964" w:rsidRPr="00EB5C35" w:rsidRDefault="00C27964" w:rsidP="009F3729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>Провести оценку привлекательности объекта;</w:t>
            </w:r>
          </w:p>
          <w:p w:rsidR="00C27964" w:rsidRPr="00EB5C35" w:rsidRDefault="00C27964" w:rsidP="009F3729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>Разработать маркетинговую программу развития туристического объекта.</w:t>
            </w:r>
          </w:p>
        </w:tc>
      </w:tr>
      <w:tr w:rsidR="00C27964" w:rsidRPr="00EB5C35" w:rsidTr="008C56A5">
        <w:tc>
          <w:tcPr>
            <w:tcW w:w="4785" w:type="dxa"/>
          </w:tcPr>
          <w:p w:rsidR="00C27964" w:rsidRPr="00EB5C35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 Управление конфликтами в организации.</w:t>
            </w:r>
          </w:p>
        </w:tc>
        <w:tc>
          <w:tcPr>
            <w:tcW w:w="4786" w:type="dxa"/>
          </w:tcPr>
          <w:p w:rsidR="00C27964" w:rsidRPr="00EB5C35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Пути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совершенствования системы развития персонала организации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7964" w:rsidRPr="00EB5C35" w:rsidTr="008C56A5">
        <w:tc>
          <w:tcPr>
            <w:tcW w:w="4785" w:type="dxa"/>
          </w:tcPr>
          <w:p w:rsidR="00C27964" w:rsidRPr="00EB5C35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– анализ специфики выбора методов управления конфликтами в организации.</w:t>
            </w:r>
          </w:p>
        </w:tc>
        <w:tc>
          <w:tcPr>
            <w:tcW w:w="4786" w:type="dxa"/>
          </w:tcPr>
          <w:p w:rsidR="00C27964" w:rsidRPr="00EB5C35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– разработка рекомендаций по развитию компетенций персонала.</w:t>
            </w:r>
          </w:p>
        </w:tc>
      </w:tr>
      <w:tr w:rsidR="00C27964" w:rsidRPr="00EB5C35" w:rsidTr="008C56A5">
        <w:tc>
          <w:tcPr>
            <w:tcW w:w="4785" w:type="dxa"/>
          </w:tcPr>
          <w:p w:rsidR="00C27964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C27964" w:rsidRDefault="00C27964" w:rsidP="009F372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рассмотреть теоретические аспекты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организационной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конфликтологии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27964" w:rsidRDefault="00C27964" w:rsidP="009F372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практические исследования процесса управления конфликтами в организациях</w:t>
            </w:r>
          </w:p>
          <w:p w:rsidR="00C27964" w:rsidRDefault="00C27964" w:rsidP="009F372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сравнительный анализ методов  управления и профилактики конфликтов в различных областях деятельности организаций.</w:t>
            </w:r>
          </w:p>
          <w:p w:rsidR="00C27964" w:rsidRDefault="00C27964" w:rsidP="00084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27964" w:rsidRDefault="00C27964" w:rsidP="00084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C27964" w:rsidRDefault="00C27964" w:rsidP="009F372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рассмотреть теоретические аспекты построения системы развития персонала;</w:t>
            </w:r>
          </w:p>
          <w:p w:rsidR="00C27964" w:rsidRDefault="00C27964" w:rsidP="009F372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структуру управления персоналом в организации;</w:t>
            </w:r>
          </w:p>
          <w:p w:rsidR="00C27964" w:rsidRDefault="00C27964" w:rsidP="009F372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системы обучения персонала, построения карьеры и кадрового резерва сотрудников;</w:t>
            </w:r>
          </w:p>
          <w:p w:rsidR="00C27964" w:rsidRDefault="00C27964" w:rsidP="009F372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ряд мероприятий, направленных на повышение эффективности процесса развития персонала.</w:t>
            </w:r>
          </w:p>
        </w:tc>
      </w:tr>
    </w:tbl>
    <w:p w:rsidR="00C27964" w:rsidRDefault="00C27964" w:rsidP="00657DD7">
      <w:pPr>
        <w:jc w:val="both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6F7EE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lastRenderedPageBreak/>
        <w:t xml:space="preserve">Во введении наряду с целью и задачами необходимо определить </w:t>
      </w:r>
      <w:r w:rsidRPr="00EB5C35">
        <w:rPr>
          <w:rFonts w:ascii="Times New Roman" w:hAnsi="Times New Roman"/>
          <w:sz w:val="24"/>
          <w:szCs w:val="24"/>
          <w:u w:val="single"/>
        </w:rPr>
        <w:t>объект</w:t>
      </w:r>
      <w:r w:rsidRPr="00EB5C35">
        <w:rPr>
          <w:rFonts w:ascii="Times New Roman" w:hAnsi="Times New Roman"/>
          <w:sz w:val="24"/>
          <w:szCs w:val="24"/>
        </w:rPr>
        <w:t xml:space="preserve"> и </w:t>
      </w:r>
      <w:r w:rsidRPr="00EB5C35">
        <w:rPr>
          <w:rFonts w:ascii="Times New Roman" w:hAnsi="Times New Roman"/>
          <w:sz w:val="24"/>
          <w:szCs w:val="24"/>
          <w:u w:val="single"/>
        </w:rPr>
        <w:t xml:space="preserve">предмет </w:t>
      </w:r>
      <w:r w:rsidRPr="00EB5C35">
        <w:rPr>
          <w:rFonts w:ascii="Times New Roman" w:hAnsi="Times New Roman"/>
          <w:sz w:val="24"/>
          <w:szCs w:val="24"/>
        </w:rPr>
        <w:t xml:space="preserve">исследования. Объектом исследования в курсовой работе является то, на что направлено исследование. Предметом является тот аспект </w:t>
      </w:r>
      <w:r>
        <w:rPr>
          <w:rFonts w:ascii="Times New Roman" w:hAnsi="Times New Roman"/>
          <w:sz w:val="24"/>
          <w:szCs w:val="24"/>
        </w:rPr>
        <w:t>(</w:t>
      </w:r>
      <w:r w:rsidRPr="00EB5C35">
        <w:rPr>
          <w:rFonts w:ascii="Times New Roman" w:hAnsi="Times New Roman"/>
          <w:sz w:val="24"/>
          <w:szCs w:val="24"/>
        </w:rPr>
        <w:t>свойство</w:t>
      </w:r>
      <w:r>
        <w:rPr>
          <w:rFonts w:ascii="Times New Roman" w:hAnsi="Times New Roman"/>
          <w:sz w:val="24"/>
          <w:szCs w:val="24"/>
        </w:rPr>
        <w:t>)</w:t>
      </w:r>
      <w:r w:rsidRPr="00EB5C35">
        <w:rPr>
          <w:rFonts w:ascii="Times New Roman" w:hAnsi="Times New Roman"/>
          <w:sz w:val="24"/>
          <w:szCs w:val="24"/>
        </w:rPr>
        <w:t>, кот</w:t>
      </w:r>
      <w:r>
        <w:rPr>
          <w:rFonts w:ascii="Times New Roman" w:hAnsi="Times New Roman"/>
          <w:sz w:val="24"/>
          <w:szCs w:val="24"/>
        </w:rPr>
        <w:t xml:space="preserve">орый интересует исследователя. </w:t>
      </w:r>
      <w:r w:rsidRPr="00EB5C35">
        <w:rPr>
          <w:rFonts w:ascii="Times New Roman" w:hAnsi="Times New Roman"/>
          <w:sz w:val="24"/>
          <w:szCs w:val="24"/>
        </w:rPr>
        <w:t>Пример</w:t>
      </w:r>
      <w:r>
        <w:rPr>
          <w:rFonts w:ascii="Times New Roman" w:hAnsi="Times New Roman"/>
          <w:sz w:val="24"/>
          <w:szCs w:val="24"/>
        </w:rPr>
        <w:t>ы формулировки предмета и</w:t>
      </w:r>
      <w:r w:rsidRPr="00EB5C35">
        <w:rPr>
          <w:rFonts w:ascii="Times New Roman" w:hAnsi="Times New Roman"/>
          <w:sz w:val="24"/>
          <w:szCs w:val="24"/>
        </w:rPr>
        <w:t xml:space="preserve"> объекта курсовой работы</w:t>
      </w:r>
      <w:r>
        <w:rPr>
          <w:rFonts w:ascii="Times New Roman" w:hAnsi="Times New Roman"/>
          <w:sz w:val="24"/>
          <w:szCs w:val="24"/>
        </w:rPr>
        <w:t xml:space="preserve"> приведены в табл.2.</w:t>
      </w:r>
    </w:p>
    <w:p w:rsidR="00C27964" w:rsidRDefault="00C27964" w:rsidP="00D323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D323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Таблица 2</w:t>
      </w:r>
    </w:p>
    <w:p w:rsidR="00C27964" w:rsidRPr="006F7EE1" w:rsidRDefault="00C27964" w:rsidP="00D32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7EE1">
        <w:rPr>
          <w:rFonts w:ascii="Times New Roman" w:hAnsi="Times New Roman"/>
          <w:b/>
          <w:sz w:val="24"/>
          <w:szCs w:val="24"/>
        </w:rPr>
        <w:t>Пример объекта и предмета курсовой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27964" w:rsidRPr="00EB5C35" w:rsidTr="008C56A5">
        <w:tc>
          <w:tcPr>
            <w:tcW w:w="4785" w:type="dxa"/>
          </w:tcPr>
          <w:p w:rsidR="00C27964" w:rsidRPr="00EB5C35" w:rsidRDefault="00C27964" w:rsidP="008C5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  <w:p w:rsidR="00C27964" w:rsidRPr="00EB5C35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 xml:space="preserve">Тема: Сравнительный анализ потребительских установок в России и в Европе (на материалах </w:t>
            </w:r>
            <w:proofErr w:type="gramStart"/>
            <w:r w:rsidRPr="00EB5C35">
              <w:rPr>
                <w:rFonts w:ascii="Times New Roman" w:hAnsi="Times New Roman"/>
                <w:sz w:val="20"/>
                <w:szCs w:val="20"/>
              </w:rPr>
              <w:t>кросс-культурных</w:t>
            </w:r>
            <w:proofErr w:type="gramEnd"/>
            <w:r w:rsidRPr="00EB5C35">
              <w:rPr>
                <w:rFonts w:ascii="Times New Roman" w:hAnsi="Times New Roman"/>
                <w:sz w:val="20"/>
                <w:szCs w:val="20"/>
              </w:rPr>
              <w:t xml:space="preserve"> исследований).</w:t>
            </w:r>
          </w:p>
        </w:tc>
        <w:tc>
          <w:tcPr>
            <w:tcW w:w="4786" w:type="dxa"/>
          </w:tcPr>
          <w:p w:rsidR="00C27964" w:rsidRPr="00EB5C35" w:rsidRDefault="00C27964" w:rsidP="008C5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  <w:p w:rsidR="00C27964" w:rsidRPr="00EB5C35" w:rsidRDefault="00C27964" w:rsidP="007B5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 xml:space="preserve">Тема: Маркетинговый анализ перспектив развития туризма в </w:t>
            </w:r>
            <w:r w:rsidR="007B516D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</w:tr>
      <w:tr w:rsidR="00C27964" w:rsidRPr="00EB5C35" w:rsidTr="008C56A5">
        <w:tc>
          <w:tcPr>
            <w:tcW w:w="4785" w:type="dxa"/>
          </w:tcPr>
          <w:p w:rsidR="00C27964" w:rsidRPr="00EB5C35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 xml:space="preserve">Объект курсовой работы – результаты </w:t>
            </w:r>
            <w:proofErr w:type="spellStart"/>
            <w:r w:rsidRPr="00EB5C35">
              <w:rPr>
                <w:rFonts w:ascii="Times New Roman" w:hAnsi="Times New Roman"/>
                <w:sz w:val="20"/>
                <w:szCs w:val="20"/>
              </w:rPr>
              <w:t>кросскультурных</w:t>
            </w:r>
            <w:proofErr w:type="spellEnd"/>
            <w:r w:rsidRPr="00EB5C35">
              <w:rPr>
                <w:rFonts w:ascii="Times New Roman" w:hAnsi="Times New Roman"/>
                <w:sz w:val="20"/>
                <w:szCs w:val="20"/>
              </w:rPr>
              <w:t xml:space="preserve"> исследований.</w:t>
            </w:r>
          </w:p>
        </w:tc>
        <w:tc>
          <w:tcPr>
            <w:tcW w:w="4786" w:type="dxa"/>
          </w:tcPr>
          <w:p w:rsidR="00C27964" w:rsidRPr="00EB5C35" w:rsidRDefault="00C27964" w:rsidP="007B5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 xml:space="preserve">Объект – конкретный памятник природы или архитектуры (в нашем случае, </w:t>
            </w:r>
            <w:r w:rsidR="007B516D">
              <w:rPr>
                <w:rFonts w:ascii="Times New Roman" w:hAnsi="Times New Roman"/>
                <w:sz w:val="20"/>
                <w:szCs w:val="20"/>
              </w:rPr>
              <w:t>о. Свияжск</w:t>
            </w:r>
            <w:r w:rsidRPr="00EB5C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27964" w:rsidRPr="00EB5C35" w:rsidTr="008C56A5">
        <w:tc>
          <w:tcPr>
            <w:tcW w:w="4785" w:type="dxa"/>
          </w:tcPr>
          <w:p w:rsidR="00C27964" w:rsidRPr="00EB5C35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 xml:space="preserve">Предмет – значение </w:t>
            </w:r>
            <w:proofErr w:type="spellStart"/>
            <w:r w:rsidRPr="00EB5C35">
              <w:rPr>
                <w:rFonts w:ascii="Times New Roman" w:hAnsi="Times New Roman"/>
                <w:sz w:val="20"/>
                <w:szCs w:val="20"/>
              </w:rPr>
              <w:t>кросскультурных</w:t>
            </w:r>
            <w:proofErr w:type="spellEnd"/>
            <w:r w:rsidRPr="00EB5C35">
              <w:rPr>
                <w:rFonts w:ascii="Times New Roman" w:hAnsi="Times New Roman"/>
                <w:sz w:val="20"/>
                <w:szCs w:val="20"/>
              </w:rPr>
              <w:t xml:space="preserve"> исследований для маркетинга.</w:t>
            </w:r>
          </w:p>
        </w:tc>
        <w:tc>
          <w:tcPr>
            <w:tcW w:w="4786" w:type="dxa"/>
          </w:tcPr>
          <w:p w:rsidR="00C27964" w:rsidRPr="00EB5C35" w:rsidRDefault="00C27964" w:rsidP="008C5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35">
              <w:rPr>
                <w:rFonts w:ascii="Times New Roman" w:hAnsi="Times New Roman"/>
                <w:sz w:val="20"/>
                <w:szCs w:val="20"/>
              </w:rPr>
              <w:t>Предмет – туристическая привлекательность конкретного памятника (</w:t>
            </w:r>
            <w:r w:rsidR="007B516D">
              <w:rPr>
                <w:rFonts w:ascii="Times New Roman" w:hAnsi="Times New Roman"/>
                <w:sz w:val="20"/>
                <w:szCs w:val="20"/>
              </w:rPr>
              <w:t>о. Свияжск</w:t>
            </w:r>
            <w:r w:rsidRPr="00EB5C3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C27964" w:rsidRDefault="00C27964" w:rsidP="001A0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6F7EE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Определив целевые установки курсовой работы, предмет и объект, необходимо также перечислить </w:t>
      </w:r>
      <w:r w:rsidRPr="00EB5C35">
        <w:rPr>
          <w:rFonts w:ascii="Times New Roman" w:hAnsi="Times New Roman"/>
          <w:sz w:val="24"/>
          <w:szCs w:val="24"/>
          <w:u w:val="single"/>
        </w:rPr>
        <w:t>исследовательские методы и подходы</w:t>
      </w:r>
      <w:r w:rsidRPr="00EB5C35">
        <w:rPr>
          <w:rFonts w:ascii="Times New Roman" w:hAnsi="Times New Roman"/>
          <w:sz w:val="24"/>
          <w:szCs w:val="24"/>
        </w:rPr>
        <w:t>, используемые автором в ходе подготовки работы. В качестве примера можно привести такие методы</w:t>
      </w:r>
      <w:r>
        <w:rPr>
          <w:rFonts w:ascii="Times New Roman" w:hAnsi="Times New Roman"/>
          <w:sz w:val="24"/>
          <w:szCs w:val="24"/>
        </w:rPr>
        <w:t>,</w:t>
      </w:r>
      <w:r w:rsidRPr="00EB5C35">
        <w:rPr>
          <w:rFonts w:ascii="Times New Roman" w:hAnsi="Times New Roman"/>
          <w:sz w:val="24"/>
          <w:szCs w:val="24"/>
        </w:rPr>
        <w:t xml:space="preserve"> как кабинетное исследование, включенное наблюдение, опрос, экспериментальные методы и т.д.</w:t>
      </w:r>
    </w:p>
    <w:p w:rsidR="00C27964" w:rsidRPr="00EB5C35" w:rsidRDefault="00C27964" w:rsidP="006F7EE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оформляется обычно </w:t>
      </w:r>
      <w:r w:rsidRPr="006F7EE1">
        <w:rPr>
          <w:rFonts w:ascii="Times New Roman" w:hAnsi="Times New Roman"/>
          <w:sz w:val="24"/>
          <w:szCs w:val="24"/>
          <w:u w:val="single"/>
        </w:rPr>
        <w:t>по окончании работы</w:t>
      </w:r>
      <w:r w:rsidRPr="00EB5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основном</w:t>
      </w:r>
      <w:proofErr w:type="gramEnd"/>
      <w:r>
        <w:rPr>
          <w:rFonts w:ascii="Times New Roman" w:hAnsi="Times New Roman"/>
          <w:sz w:val="24"/>
          <w:szCs w:val="24"/>
        </w:rPr>
        <w:t xml:space="preserve"> текстом. </w:t>
      </w:r>
      <w:r w:rsidRPr="00EB5C35">
        <w:rPr>
          <w:rFonts w:ascii="Times New Roman" w:hAnsi="Times New Roman"/>
          <w:sz w:val="24"/>
          <w:szCs w:val="24"/>
        </w:rPr>
        <w:t xml:space="preserve">Вместе с тем, </w:t>
      </w:r>
      <w:r>
        <w:rPr>
          <w:rFonts w:ascii="Times New Roman" w:hAnsi="Times New Roman"/>
          <w:sz w:val="24"/>
          <w:szCs w:val="24"/>
        </w:rPr>
        <w:t xml:space="preserve">формулировка </w:t>
      </w:r>
      <w:r w:rsidRPr="00EB5C35">
        <w:rPr>
          <w:rFonts w:ascii="Times New Roman" w:hAnsi="Times New Roman"/>
          <w:sz w:val="24"/>
          <w:szCs w:val="24"/>
        </w:rPr>
        <w:t>целей и задач, а также понимание предмета и объекта исследования должны существовать во время всего процесса подготовки курсовой работы.</w:t>
      </w:r>
    </w:p>
    <w:p w:rsidR="00C27964" w:rsidRPr="00EB5C35" w:rsidRDefault="00C27964" w:rsidP="006F7EE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b/>
          <w:sz w:val="24"/>
          <w:szCs w:val="24"/>
        </w:rPr>
        <w:t xml:space="preserve">Теоретическая глава курсовой работы </w:t>
      </w:r>
      <w:r w:rsidRPr="00EB5C35">
        <w:rPr>
          <w:rFonts w:ascii="Times New Roman" w:hAnsi="Times New Roman"/>
          <w:sz w:val="24"/>
          <w:szCs w:val="24"/>
        </w:rPr>
        <w:t>представляет собой анализ литературы по рассматриваемому вопросу. Написание теоретической части должно включать анализ нескольких точек зрения на данную проблему с акцентом на их положительных и отрицательных сторонах, сравнение различных подходов и аргументированное мнение самого студента. Материал, используемый в курсовой работе из других литературных источников, должен быть переработан, увязан с темой курсовой работы, логически структурирован и изложен собственным авторским текстом.</w:t>
      </w:r>
    </w:p>
    <w:p w:rsidR="00C27964" w:rsidRPr="00EB5C35" w:rsidRDefault="00C27964" w:rsidP="006F7EE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Цель</w:t>
      </w:r>
      <w:r w:rsidRPr="00EB5C35">
        <w:rPr>
          <w:rFonts w:ascii="Times New Roman" w:hAnsi="Times New Roman"/>
          <w:b/>
          <w:sz w:val="24"/>
          <w:szCs w:val="24"/>
        </w:rPr>
        <w:t xml:space="preserve"> практической главы</w:t>
      </w:r>
      <w:r w:rsidRPr="00EB5C35">
        <w:rPr>
          <w:rFonts w:ascii="Times New Roman" w:hAnsi="Times New Roman"/>
          <w:sz w:val="24"/>
          <w:szCs w:val="24"/>
        </w:rPr>
        <w:t xml:space="preserve"> курсовой работы состоит в том, чтобы студент увидел и отразил связь между теорией и практикой менеджмента и маркетинга, а также в том, чтобы он овладел базовыми навыками исследовательской и аналитической работы (в рамках курсовой работы 3 курса). Основные формы практической главы курсовой</w:t>
      </w:r>
      <w:r w:rsidRPr="00EB5C35">
        <w:rPr>
          <w:rFonts w:ascii="Times New Roman" w:hAnsi="Times New Roman"/>
          <w:sz w:val="24"/>
          <w:szCs w:val="24"/>
        </w:rPr>
        <w:tab/>
        <w:t xml:space="preserve"> работы (иллюстрация, исследование, проектная разработка или кейс-</w:t>
      </w:r>
      <w:proofErr w:type="spellStart"/>
      <w:r w:rsidRPr="00EB5C35">
        <w:rPr>
          <w:rFonts w:ascii="Times New Roman" w:hAnsi="Times New Roman"/>
          <w:sz w:val="24"/>
          <w:szCs w:val="24"/>
        </w:rPr>
        <w:t>стади</w:t>
      </w:r>
      <w:proofErr w:type="spellEnd"/>
      <w:r w:rsidRPr="00EB5C35">
        <w:rPr>
          <w:rFonts w:ascii="Times New Roman" w:hAnsi="Times New Roman"/>
          <w:sz w:val="24"/>
          <w:szCs w:val="24"/>
        </w:rPr>
        <w:t>) варьируются в зависимости от курса, по итогам которого пишется курсовая работа, а также от предметно-объектной области курсовой работы и задач, которые ставит перед собой студент.</w:t>
      </w:r>
    </w:p>
    <w:p w:rsidR="00C27964" w:rsidRPr="00EB5C35" w:rsidRDefault="00C27964" w:rsidP="006F7EE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b/>
          <w:sz w:val="24"/>
          <w:szCs w:val="24"/>
        </w:rPr>
        <w:t>Заключение</w:t>
      </w:r>
      <w:r w:rsidRPr="00EB5C35">
        <w:rPr>
          <w:rFonts w:ascii="Times New Roman" w:hAnsi="Times New Roman"/>
          <w:sz w:val="24"/>
          <w:szCs w:val="24"/>
        </w:rPr>
        <w:t xml:space="preserve"> представляет собой набор основных теоретических выводов и полученных на практике результатов. В заключении производится суммирование полученных итогов в ходе работы над каждой из </w:t>
      </w:r>
      <w:proofErr w:type="gramStart"/>
      <w:r w:rsidRPr="00EB5C35">
        <w:rPr>
          <w:rFonts w:ascii="Times New Roman" w:hAnsi="Times New Roman"/>
          <w:sz w:val="24"/>
          <w:szCs w:val="24"/>
        </w:rPr>
        <w:t>глав</w:t>
      </w:r>
      <w:proofErr w:type="gramEnd"/>
      <w:r w:rsidRPr="00EB5C35">
        <w:rPr>
          <w:rFonts w:ascii="Times New Roman" w:hAnsi="Times New Roman"/>
          <w:sz w:val="24"/>
          <w:szCs w:val="24"/>
        </w:rPr>
        <w:t xml:space="preserve"> и делаются общие выводы относительно поставленной цели курсовой работы, а также определяются направления дальнейших исследований, разработок или практических приложений полученных результатов. При этом следует обращать внимание на то, что выводы должны быть нетривиальными, то есть не должны носить очевидный характер. </w:t>
      </w:r>
    </w:p>
    <w:p w:rsidR="00C27964" w:rsidRPr="00B256CA" w:rsidRDefault="00C27964" w:rsidP="00B256C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EB5C35">
        <w:rPr>
          <w:rFonts w:ascii="Times New Roman" w:hAnsi="Times New Roman"/>
          <w:b/>
          <w:sz w:val="24"/>
          <w:szCs w:val="24"/>
        </w:rPr>
        <w:t>Список литературы</w:t>
      </w:r>
      <w:r w:rsidRPr="00EB5C35">
        <w:rPr>
          <w:rFonts w:ascii="Times New Roman" w:hAnsi="Times New Roman"/>
          <w:sz w:val="24"/>
          <w:szCs w:val="24"/>
        </w:rPr>
        <w:t xml:space="preserve">, помещенный после заключения, должен содержать только те источники, ссылка на которые имеется в тексте курсовой работы. </w:t>
      </w:r>
      <w:r w:rsidRPr="00B256CA">
        <w:rPr>
          <w:rFonts w:ascii="Times New Roman" w:hAnsi="Times New Roman"/>
          <w:sz w:val="24"/>
          <w:szCs w:val="24"/>
          <w:u w:val="single"/>
        </w:rPr>
        <w:t xml:space="preserve">Список литературы должен </w:t>
      </w:r>
      <w:r w:rsidRPr="00B256CA">
        <w:rPr>
          <w:rFonts w:ascii="Times New Roman" w:hAnsi="Times New Roman"/>
          <w:sz w:val="24"/>
          <w:szCs w:val="24"/>
          <w:u w:val="single"/>
        </w:rPr>
        <w:lastRenderedPageBreak/>
        <w:t>включать не менее 20 источников, причем не менее 3 из них должны быть на иностранным (</w:t>
      </w:r>
      <w:proofErr w:type="gramStart"/>
      <w:r w:rsidRPr="00B256CA">
        <w:rPr>
          <w:rFonts w:ascii="Times New Roman" w:hAnsi="Times New Roman"/>
          <w:sz w:val="24"/>
          <w:szCs w:val="24"/>
          <w:u w:val="single"/>
        </w:rPr>
        <w:t>английском</w:t>
      </w:r>
      <w:proofErr w:type="gramEnd"/>
      <w:r w:rsidRPr="00B256CA">
        <w:rPr>
          <w:rFonts w:ascii="Times New Roman" w:hAnsi="Times New Roman"/>
          <w:sz w:val="24"/>
          <w:szCs w:val="24"/>
          <w:u w:val="single"/>
        </w:rPr>
        <w:t>) языке.</w:t>
      </w:r>
    </w:p>
    <w:p w:rsidR="00C27964" w:rsidRPr="00EB5C35" w:rsidRDefault="00C27964" w:rsidP="001A0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b/>
          <w:sz w:val="24"/>
          <w:szCs w:val="24"/>
        </w:rPr>
        <w:t xml:space="preserve">Приложения </w:t>
      </w:r>
      <w:r w:rsidRPr="00EB5C35">
        <w:rPr>
          <w:rFonts w:ascii="Times New Roman" w:hAnsi="Times New Roman"/>
          <w:sz w:val="24"/>
          <w:szCs w:val="24"/>
        </w:rPr>
        <w:t>помещают после списка литературы. Их цель – избежать излишней нагрузки текста различными аналитическими, расчетными, статистическими материалами</w:t>
      </w:r>
      <w:r>
        <w:rPr>
          <w:rFonts w:ascii="Times New Roman" w:hAnsi="Times New Roman"/>
          <w:sz w:val="24"/>
          <w:szCs w:val="24"/>
        </w:rPr>
        <w:t>.</w:t>
      </w:r>
    </w:p>
    <w:p w:rsidR="00C27964" w:rsidRPr="00EB5C35" w:rsidRDefault="00C27964" w:rsidP="006471E8">
      <w:pPr>
        <w:pStyle w:val="1"/>
        <w:numPr>
          <w:ilvl w:val="0"/>
          <w:numId w:val="22"/>
        </w:numPr>
        <w:rPr>
          <w:rFonts w:ascii="Times New Roman" w:hAnsi="Times New Roman"/>
        </w:rPr>
      </w:pPr>
      <w:bookmarkStart w:id="2" w:name="_Toc255035695"/>
      <w:r w:rsidRPr="00EB5C35">
        <w:rPr>
          <w:rFonts w:ascii="Times New Roman" w:hAnsi="Times New Roman"/>
        </w:rPr>
        <w:t>Требования к оформлению курсовой работы</w:t>
      </w:r>
      <w:bookmarkEnd w:id="2"/>
    </w:p>
    <w:p w:rsidR="00C27964" w:rsidRPr="00EB5C35" w:rsidRDefault="00C27964" w:rsidP="00A73FF7">
      <w:pPr>
        <w:pStyle w:val="4"/>
        <w:numPr>
          <w:ilvl w:val="1"/>
          <w:numId w:val="7"/>
        </w:numPr>
        <w:rPr>
          <w:rFonts w:ascii="Times New Roman" w:hAnsi="Times New Roman"/>
        </w:rPr>
      </w:pPr>
      <w:r w:rsidRPr="00EB5C35">
        <w:rPr>
          <w:rFonts w:ascii="Times New Roman" w:hAnsi="Times New Roman"/>
        </w:rPr>
        <w:t xml:space="preserve"> </w:t>
      </w:r>
      <w:bookmarkStart w:id="3" w:name="_Toc255035696"/>
      <w:r w:rsidRPr="00EB5C35">
        <w:rPr>
          <w:rFonts w:ascii="Times New Roman" w:hAnsi="Times New Roman"/>
        </w:rPr>
        <w:t>Общие положения</w:t>
      </w:r>
      <w:bookmarkEnd w:id="3"/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Курсовая работа печатается на стандартном листе бумаги формата А</w:t>
      </w:r>
      <w:proofErr w:type="gramStart"/>
      <w:r w:rsidRPr="00EB5C35">
        <w:rPr>
          <w:rFonts w:ascii="Times New Roman" w:hAnsi="Times New Roman"/>
          <w:sz w:val="24"/>
          <w:szCs w:val="24"/>
        </w:rPr>
        <w:t>4</w:t>
      </w:r>
      <w:proofErr w:type="gramEnd"/>
      <w:r w:rsidRPr="00EB5C35">
        <w:rPr>
          <w:rFonts w:ascii="Times New Roman" w:hAnsi="Times New Roman"/>
          <w:sz w:val="24"/>
          <w:szCs w:val="24"/>
        </w:rPr>
        <w:t xml:space="preserve">. </w:t>
      </w:r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Поля по сторонам печатного листа:</w:t>
      </w:r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- левое поле – </w:t>
      </w:r>
      <w:smartTag w:uri="urn:schemas-microsoft-com:office:smarttags" w:element="metricconverter">
        <w:smartTagPr>
          <w:attr w:name="ProductID" w:val="35 мм"/>
        </w:smartTagPr>
        <w:r w:rsidRPr="00EB5C35">
          <w:rPr>
            <w:rFonts w:ascii="Times New Roman" w:hAnsi="Times New Roman"/>
            <w:sz w:val="24"/>
            <w:szCs w:val="24"/>
          </w:rPr>
          <w:t>35 мм</w:t>
        </w:r>
      </w:smartTag>
      <w:r w:rsidRPr="00EB5C35">
        <w:rPr>
          <w:rFonts w:ascii="Times New Roman" w:hAnsi="Times New Roman"/>
          <w:sz w:val="24"/>
          <w:szCs w:val="24"/>
        </w:rPr>
        <w:t>,</w:t>
      </w:r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- правое поле – </w:t>
      </w:r>
      <w:smartTag w:uri="urn:schemas-microsoft-com:office:smarttags" w:element="metricconverter">
        <w:smartTagPr>
          <w:attr w:name="ProductID" w:val="10 мм"/>
        </w:smartTagPr>
        <w:r w:rsidRPr="00EB5C35">
          <w:rPr>
            <w:rFonts w:ascii="Times New Roman" w:hAnsi="Times New Roman"/>
            <w:sz w:val="24"/>
            <w:szCs w:val="24"/>
          </w:rPr>
          <w:t>10 мм</w:t>
        </w:r>
      </w:smartTag>
      <w:r w:rsidRPr="00EB5C35">
        <w:rPr>
          <w:rFonts w:ascii="Times New Roman" w:hAnsi="Times New Roman"/>
          <w:sz w:val="24"/>
          <w:szCs w:val="24"/>
        </w:rPr>
        <w:t>,</w:t>
      </w:r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- верхнее поле – </w:t>
      </w:r>
      <w:smartTag w:uri="urn:schemas-microsoft-com:office:smarttags" w:element="metricconverter">
        <w:smartTagPr>
          <w:attr w:name="ProductID" w:val="20 мм"/>
        </w:smartTagPr>
        <w:r w:rsidRPr="00EB5C35">
          <w:rPr>
            <w:rFonts w:ascii="Times New Roman" w:hAnsi="Times New Roman"/>
            <w:sz w:val="24"/>
            <w:szCs w:val="24"/>
          </w:rPr>
          <w:t>20 мм</w:t>
        </w:r>
      </w:smartTag>
      <w:r w:rsidRPr="00EB5C35">
        <w:rPr>
          <w:rFonts w:ascii="Times New Roman" w:hAnsi="Times New Roman"/>
          <w:sz w:val="24"/>
          <w:szCs w:val="24"/>
        </w:rPr>
        <w:t>,</w:t>
      </w:r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- нижнее поле – </w:t>
      </w:r>
      <w:smartTag w:uri="urn:schemas-microsoft-com:office:smarttags" w:element="metricconverter">
        <w:smartTagPr>
          <w:attr w:name="ProductID" w:val="20 мм"/>
        </w:smartTagPr>
        <w:r w:rsidRPr="00EB5C35">
          <w:rPr>
            <w:rFonts w:ascii="Times New Roman" w:hAnsi="Times New Roman"/>
            <w:sz w:val="24"/>
            <w:szCs w:val="24"/>
          </w:rPr>
          <w:t>20 мм</w:t>
        </w:r>
      </w:smartTag>
      <w:r w:rsidRPr="00EB5C35">
        <w:rPr>
          <w:rFonts w:ascii="Times New Roman" w:hAnsi="Times New Roman"/>
          <w:sz w:val="24"/>
          <w:szCs w:val="24"/>
        </w:rPr>
        <w:t>.</w:t>
      </w:r>
    </w:p>
    <w:p w:rsidR="00C27964" w:rsidRDefault="00C27964" w:rsidP="000B7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6CA">
        <w:rPr>
          <w:rFonts w:ascii="Times New Roman" w:hAnsi="Times New Roman"/>
          <w:sz w:val="28"/>
          <w:szCs w:val="28"/>
        </w:rPr>
        <w:t xml:space="preserve">Шрифт </w:t>
      </w:r>
      <w:r w:rsidRPr="00B256CA">
        <w:rPr>
          <w:rFonts w:ascii="Times New Roman" w:hAnsi="Times New Roman"/>
          <w:sz w:val="28"/>
          <w:szCs w:val="28"/>
          <w:lang w:val="en-US"/>
        </w:rPr>
        <w:t>Times</w:t>
      </w:r>
      <w:r w:rsidRPr="00B256CA">
        <w:rPr>
          <w:rFonts w:ascii="Times New Roman" w:hAnsi="Times New Roman"/>
          <w:sz w:val="28"/>
          <w:szCs w:val="28"/>
        </w:rPr>
        <w:t xml:space="preserve"> </w:t>
      </w:r>
      <w:r w:rsidRPr="00B256CA">
        <w:rPr>
          <w:rFonts w:ascii="Times New Roman" w:hAnsi="Times New Roman"/>
          <w:sz w:val="28"/>
          <w:szCs w:val="28"/>
          <w:lang w:val="en-US"/>
        </w:rPr>
        <w:t>New</w:t>
      </w:r>
      <w:r w:rsidRPr="00B256CA">
        <w:rPr>
          <w:rFonts w:ascii="Times New Roman" w:hAnsi="Times New Roman"/>
          <w:sz w:val="28"/>
          <w:szCs w:val="28"/>
        </w:rPr>
        <w:t xml:space="preserve"> </w:t>
      </w:r>
      <w:r w:rsidRPr="00B256CA">
        <w:rPr>
          <w:rFonts w:ascii="Times New Roman" w:hAnsi="Times New Roman"/>
          <w:sz w:val="28"/>
          <w:szCs w:val="28"/>
          <w:lang w:val="en-US"/>
        </w:rPr>
        <w:t>Roman</w:t>
      </w:r>
      <w:r w:rsidRPr="00B256CA">
        <w:rPr>
          <w:rFonts w:ascii="Times New Roman" w:hAnsi="Times New Roman"/>
          <w:sz w:val="28"/>
          <w:szCs w:val="28"/>
        </w:rPr>
        <w:t xml:space="preserve"> размером 14, межстрочный интервал 1,5.</w:t>
      </w:r>
    </w:p>
    <w:p w:rsidR="00C27964" w:rsidRDefault="00C27964" w:rsidP="000B7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964" w:rsidRPr="00B256CA" w:rsidRDefault="00C27964" w:rsidP="000B7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256CA">
        <w:rPr>
          <w:rFonts w:ascii="Times New Roman" w:hAnsi="Times New Roman"/>
          <w:b/>
          <w:sz w:val="24"/>
          <w:szCs w:val="24"/>
        </w:rPr>
        <w:t>Курсовая работа сдается как в электронном, так и в печатном виде на кафедру.</w:t>
      </w:r>
    </w:p>
    <w:p w:rsidR="00C27964" w:rsidRPr="00B256CA" w:rsidRDefault="00C27964" w:rsidP="000B7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6CA">
        <w:rPr>
          <w:rFonts w:ascii="Times New Roman" w:hAnsi="Times New Roman"/>
          <w:b/>
          <w:sz w:val="24"/>
          <w:szCs w:val="24"/>
        </w:rPr>
        <w:t>Электронная версия работы проверяется через систему «</w:t>
      </w:r>
      <w:proofErr w:type="spellStart"/>
      <w:r w:rsidRPr="00B256CA">
        <w:rPr>
          <w:rFonts w:ascii="Times New Roman" w:hAnsi="Times New Roman"/>
          <w:b/>
          <w:sz w:val="24"/>
          <w:szCs w:val="24"/>
        </w:rPr>
        <w:t>Антиплагиат</w:t>
      </w:r>
      <w:proofErr w:type="spellEnd"/>
      <w:r w:rsidRPr="00B256CA">
        <w:rPr>
          <w:rFonts w:ascii="Times New Roman" w:hAnsi="Times New Roman"/>
          <w:b/>
          <w:sz w:val="24"/>
          <w:szCs w:val="24"/>
        </w:rPr>
        <w:t>»</w:t>
      </w:r>
      <w:r w:rsidR="007B516D">
        <w:rPr>
          <w:rFonts w:ascii="Times New Roman" w:hAnsi="Times New Roman"/>
          <w:b/>
          <w:sz w:val="24"/>
          <w:szCs w:val="24"/>
        </w:rPr>
        <w:t xml:space="preserve"> и допускается к защите процентом заимствования</w:t>
      </w:r>
      <w:r w:rsidRPr="00B256CA">
        <w:rPr>
          <w:rFonts w:ascii="Times New Roman" w:hAnsi="Times New Roman"/>
          <w:b/>
          <w:sz w:val="24"/>
          <w:szCs w:val="24"/>
        </w:rPr>
        <w:t>.</w:t>
      </w:r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3E5" w:rsidRPr="008B53E5" w:rsidRDefault="008B53E5" w:rsidP="008B53E5">
      <w:pPr>
        <w:spacing w:before="105" w:after="105" w:line="240" w:lineRule="auto"/>
        <w:jc w:val="center"/>
        <w:rPr>
          <w:rFonts w:ascii="Times New Roman" w:hAnsi="Times New Roman"/>
          <w:sz w:val="24"/>
          <w:szCs w:val="24"/>
        </w:rPr>
      </w:pPr>
      <w:r w:rsidRPr="008B53E5">
        <w:rPr>
          <w:rFonts w:ascii="Times New Roman" w:hAnsi="Times New Roman"/>
          <w:sz w:val="24"/>
          <w:szCs w:val="24"/>
        </w:rPr>
        <w:t>Критерии допуска студентов к защите курсовых работ по проценту оригинальности текстов</w:t>
      </w:r>
    </w:p>
    <w:tbl>
      <w:tblPr>
        <w:tblW w:w="74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484"/>
        <w:gridCol w:w="1484"/>
        <w:gridCol w:w="1669"/>
        <w:gridCol w:w="1669"/>
      </w:tblGrid>
      <w:tr w:rsidR="008B53E5" w:rsidRPr="008B53E5" w:rsidTr="007F121B">
        <w:trPr>
          <w:tblCellSpacing w:w="0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6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При условии своевременной отправки файла на проверк</w:t>
            </w:r>
            <w:proofErr w:type="gramStart"/>
            <w:r w:rsidRPr="008B53E5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8B53E5">
              <w:rPr>
                <w:rFonts w:ascii="Times New Roman" w:hAnsi="Times New Roman"/>
                <w:sz w:val="24"/>
                <w:szCs w:val="24"/>
              </w:rPr>
              <w:t>не позднее 8 апреля 2013 года) процент оригинальности</w:t>
            </w:r>
          </w:p>
        </w:tc>
      </w:tr>
      <w:tr w:rsidR="008B53E5" w:rsidRPr="008B53E5" w:rsidTr="007F121B">
        <w:trPr>
          <w:tblCellSpacing w:w="0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45-59%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25-44%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менее 25%</w:t>
            </w:r>
          </w:p>
        </w:tc>
      </w:tr>
      <w:tr w:rsidR="008B53E5" w:rsidRPr="008B53E5" w:rsidTr="007F121B">
        <w:trPr>
          <w:tblCellSpacing w:w="0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50-64%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25-49%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менее 25%</w:t>
            </w:r>
          </w:p>
        </w:tc>
      </w:tr>
      <w:tr w:rsidR="008B53E5" w:rsidRPr="008B53E5" w:rsidTr="007F121B">
        <w:trPr>
          <w:tblCellSpacing w:w="0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допуск к защите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повторная проверка в течение недели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доработка с защитой через 1 месяц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3E5" w:rsidRPr="008B53E5" w:rsidRDefault="008B53E5" w:rsidP="008B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E5">
              <w:rPr>
                <w:rFonts w:ascii="Times New Roman" w:hAnsi="Times New Roman"/>
                <w:sz w:val="24"/>
                <w:szCs w:val="24"/>
              </w:rPr>
              <w:t>новая тема с защитой через 1 месяц</w:t>
            </w:r>
          </w:p>
        </w:tc>
      </w:tr>
    </w:tbl>
    <w:p w:rsidR="008B53E5" w:rsidRPr="008B53E5" w:rsidRDefault="008B53E5" w:rsidP="008B53E5">
      <w:p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8B53E5">
        <w:rPr>
          <w:rFonts w:ascii="Times New Roman" w:hAnsi="Times New Roman"/>
          <w:sz w:val="24"/>
          <w:szCs w:val="24"/>
        </w:rPr>
        <w:t> </w:t>
      </w:r>
    </w:p>
    <w:p w:rsidR="008B53E5" w:rsidRPr="008B53E5" w:rsidRDefault="008B53E5" w:rsidP="008B53E5">
      <w:p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8B53E5">
        <w:rPr>
          <w:rFonts w:ascii="Times New Roman" w:hAnsi="Times New Roman"/>
          <w:sz w:val="24"/>
          <w:szCs w:val="24"/>
        </w:rPr>
        <w:t>Если письменная работа студента выслана на проверку своевременно, но имеет оригинальность ниже установленного критерия не более чем на 15%, то студент имеет право доработать текст и повторно отправить на проверку в течение недели.</w:t>
      </w:r>
    </w:p>
    <w:p w:rsidR="008B53E5" w:rsidRPr="008B53E5" w:rsidRDefault="008B53E5" w:rsidP="008B53E5">
      <w:p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8B53E5">
        <w:rPr>
          <w:rFonts w:ascii="Times New Roman" w:hAnsi="Times New Roman"/>
          <w:sz w:val="24"/>
          <w:szCs w:val="24"/>
        </w:rPr>
        <w:t>Если доля оригинального текста ниже установленного критерия более чем на 15%, но выше 25%, то студент дорабатывает текст в течение месяца (без смены темы) и допускается к защите через 1 месяц.</w:t>
      </w:r>
    </w:p>
    <w:p w:rsidR="00FA3E0D" w:rsidRDefault="008B53E5" w:rsidP="008B53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1741">
        <w:rPr>
          <w:rFonts w:ascii="Times New Roman" w:hAnsi="Times New Roman"/>
          <w:sz w:val="24"/>
          <w:szCs w:val="24"/>
        </w:rPr>
        <w:t>В случае если оригинальность письменной работы студента менее 25%, то студент не допускается к защите в основное время, получает новую тему и допускается к защите не ранее чем через 1 месяц.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7964" w:rsidRPr="00EB5C35" w:rsidRDefault="00C27964" w:rsidP="008B53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Введение, каждая глава, заключение, список литературы и каждое приложение начинаются с новой страницы. Параграфы внутри главы разрывом страницы </w:t>
      </w:r>
      <w:r w:rsidRPr="00EB5C35">
        <w:rPr>
          <w:rFonts w:ascii="Times New Roman" w:hAnsi="Times New Roman"/>
          <w:sz w:val="24"/>
          <w:szCs w:val="24"/>
          <w:u w:val="single"/>
        </w:rPr>
        <w:t>не</w:t>
      </w:r>
      <w:r w:rsidRPr="00EB5C35">
        <w:rPr>
          <w:rFonts w:ascii="Times New Roman" w:hAnsi="Times New Roman"/>
          <w:sz w:val="24"/>
          <w:szCs w:val="24"/>
        </w:rPr>
        <w:t xml:space="preserve"> разделяются. Размер каждого параграфа составляет не менее 4 страниц.</w:t>
      </w:r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8430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Страницы курсовой работы имеют сквозную нумерацию, первой страницей является титульный лист, на которой номер не проставляется. Оглавление размещается на второй </w:t>
      </w:r>
      <w:r w:rsidRPr="00EB5C35">
        <w:rPr>
          <w:rFonts w:ascii="Times New Roman" w:hAnsi="Times New Roman"/>
          <w:sz w:val="24"/>
          <w:szCs w:val="24"/>
        </w:rPr>
        <w:lastRenderedPageBreak/>
        <w:t xml:space="preserve">странице курсовой работы, рекомендуется пользоваться встроенной в </w:t>
      </w:r>
      <w:r w:rsidRPr="00EB5C35">
        <w:rPr>
          <w:rFonts w:ascii="Times New Roman" w:hAnsi="Times New Roman"/>
          <w:sz w:val="24"/>
          <w:szCs w:val="24"/>
          <w:lang w:val="en-US"/>
        </w:rPr>
        <w:t>Microsoft</w:t>
      </w:r>
      <w:r w:rsidRPr="00EB5C35">
        <w:rPr>
          <w:rFonts w:ascii="Times New Roman" w:hAnsi="Times New Roman"/>
          <w:sz w:val="24"/>
          <w:szCs w:val="24"/>
        </w:rPr>
        <w:t xml:space="preserve"> </w:t>
      </w:r>
      <w:r w:rsidRPr="00EB5C35">
        <w:rPr>
          <w:rFonts w:ascii="Times New Roman" w:hAnsi="Times New Roman"/>
          <w:sz w:val="24"/>
          <w:szCs w:val="24"/>
          <w:lang w:val="en-US"/>
        </w:rPr>
        <w:t>Word</w:t>
      </w:r>
      <w:r w:rsidRPr="00EB5C35">
        <w:rPr>
          <w:rFonts w:ascii="Times New Roman" w:hAnsi="Times New Roman"/>
          <w:sz w:val="24"/>
          <w:szCs w:val="24"/>
        </w:rPr>
        <w:t xml:space="preserve"> функцией автоматического создания оглавления</w:t>
      </w:r>
      <w:r w:rsidRPr="00EB5C35">
        <w:rPr>
          <w:rStyle w:val="af0"/>
          <w:rFonts w:ascii="Times New Roman" w:hAnsi="Times New Roman"/>
          <w:sz w:val="24"/>
          <w:szCs w:val="24"/>
        </w:rPr>
        <w:footnoteReference w:id="1"/>
      </w:r>
      <w:r w:rsidRPr="00EB5C35">
        <w:rPr>
          <w:rFonts w:ascii="Times New Roman" w:hAnsi="Times New Roman"/>
          <w:sz w:val="24"/>
          <w:szCs w:val="24"/>
        </w:rPr>
        <w:t>.</w:t>
      </w:r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Важным моментом при написании курсовой работы является </w:t>
      </w:r>
      <w:r w:rsidRPr="00EB5C35">
        <w:rPr>
          <w:rFonts w:ascii="Times New Roman" w:hAnsi="Times New Roman"/>
          <w:sz w:val="24"/>
          <w:szCs w:val="24"/>
          <w:u w:val="single"/>
        </w:rPr>
        <w:t>оформление ссылок</w:t>
      </w:r>
      <w:r w:rsidRPr="00EB5C35">
        <w:rPr>
          <w:rFonts w:ascii="Times New Roman" w:hAnsi="Times New Roman"/>
          <w:sz w:val="24"/>
          <w:szCs w:val="24"/>
        </w:rPr>
        <w:t xml:space="preserve"> на используемые источники. При их оформлении необходимо </w:t>
      </w:r>
      <w:r>
        <w:rPr>
          <w:rFonts w:ascii="Times New Roman" w:hAnsi="Times New Roman"/>
          <w:sz w:val="24"/>
          <w:szCs w:val="24"/>
        </w:rPr>
        <w:t>придерживаться следующих правил.</w:t>
      </w:r>
    </w:p>
    <w:p w:rsidR="00C27964" w:rsidRPr="00EB5C35" w:rsidRDefault="00C27964" w:rsidP="006471E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При прямом цитировании текста цитата приводится в кавычках, а после нее в квадратных скобках указывается номер используемого источника в списке литературы и номер страницы, на которой размещен цитируемый текст.</w:t>
      </w:r>
    </w:p>
    <w:p w:rsidR="00C27964" w:rsidRPr="00EB5C35" w:rsidRDefault="00FE6803" w:rsidP="00A73FF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173990</wp:posOffset>
                </wp:positionV>
                <wp:extent cx="6202045" cy="469265"/>
                <wp:effectExtent l="11430" t="1206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4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2pt;margin-top:13.7pt;width:488.35pt;height:3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"/>
            </w:pict>
          </mc:Fallback>
        </mc:AlternateContent>
      </w:r>
      <w:r w:rsidR="00C27964" w:rsidRPr="00EB5C35">
        <w:rPr>
          <w:rFonts w:ascii="Times New Roman" w:hAnsi="Times New Roman"/>
          <w:sz w:val="24"/>
          <w:szCs w:val="24"/>
        </w:rPr>
        <w:t>Например:</w:t>
      </w:r>
    </w:p>
    <w:p w:rsidR="00C27964" w:rsidRPr="00EB5C35" w:rsidRDefault="00C27964" w:rsidP="00A73FF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В своей работе И. </w:t>
      </w:r>
      <w:proofErr w:type="spellStart"/>
      <w:r w:rsidRPr="00EB5C35">
        <w:rPr>
          <w:rFonts w:ascii="Times New Roman" w:hAnsi="Times New Roman"/>
          <w:sz w:val="24"/>
          <w:szCs w:val="24"/>
        </w:rPr>
        <w:t>Шмигин</w:t>
      </w:r>
      <w:proofErr w:type="spellEnd"/>
      <w:r w:rsidRPr="00EB5C35">
        <w:rPr>
          <w:rFonts w:ascii="Times New Roman" w:hAnsi="Times New Roman"/>
          <w:sz w:val="24"/>
          <w:szCs w:val="24"/>
        </w:rPr>
        <w:t xml:space="preserve"> утверждает, что «жизненный цикл продукта тесно связан и с жизнью потребителя» [22, с. 62].</w:t>
      </w:r>
    </w:p>
    <w:p w:rsidR="00C27964" w:rsidRPr="00EB5C35" w:rsidRDefault="00C27964" w:rsidP="00A73FF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6471E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Если делается ссылка на источник, но цитата не приводится, то достаточно в круглых скобках указать фамилию автора и год издания источника.</w:t>
      </w:r>
    </w:p>
    <w:p w:rsidR="00C27964" w:rsidRPr="00EB5C35" w:rsidRDefault="00C27964" w:rsidP="00A73FF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Например:</w:t>
      </w:r>
    </w:p>
    <w:p w:rsidR="00C27964" w:rsidRPr="00EB5C35" w:rsidRDefault="00FE6803" w:rsidP="00A73FF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6202045" cy="469265"/>
                <wp:effectExtent l="11430" t="8890" r="635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4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2pt;margin-top:0;width:488.35pt;height:3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"/>
            </w:pict>
          </mc:Fallback>
        </mc:AlternateContent>
      </w:r>
      <w:r w:rsidR="00C27964" w:rsidRPr="00EB5C35">
        <w:rPr>
          <w:rFonts w:ascii="Times New Roman" w:hAnsi="Times New Roman"/>
          <w:sz w:val="24"/>
          <w:szCs w:val="24"/>
        </w:rPr>
        <w:t>Некоторые авторы говорят о тесной связи жизненного цикла товара и самой жизни потребителя (</w:t>
      </w:r>
      <w:proofErr w:type="spellStart"/>
      <w:r w:rsidR="00C27964" w:rsidRPr="00EB5C35">
        <w:rPr>
          <w:rFonts w:ascii="Times New Roman" w:hAnsi="Times New Roman"/>
          <w:sz w:val="24"/>
          <w:szCs w:val="24"/>
        </w:rPr>
        <w:t>Шмигин</w:t>
      </w:r>
      <w:proofErr w:type="spellEnd"/>
      <w:r w:rsidR="00C27964" w:rsidRPr="00EB5C35">
        <w:rPr>
          <w:rFonts w:ascii="Times New Roman" w:hAnsi="Times New Roman"/>
          <w:sz w:val="24"/>
          <w:szCs w:val="24"/>
        </w:rPr>
        <w:t>, 2009).</w:t>
      </w:r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5C35">
        <w:rPr>
          <w:rFonts w:ascii="Times New Roman" w:hAnsi="Times New Roman"/>
          <w:sz w:val="24"/>
          <w:szCs w:val="24"/>
        </w:rPr>
        <w:t xml:space="preserve">Помните, что, используя мнение или высказывание того или иного автора вы обязаны ссылаться на источник, иначе в работе будет присутствовать плагиат. </w:t>
      </w:r>
      <w:r w:rsidRPr="00EB5C35">
        <w:rPr>
          <w:rFonts w:ascii="Times New Roman" w:hAnsi="Times New Roman"/>
          <w:sz w:val="24"/>
          <w:szCs w:val="24"/>
          <w:u w:val="single"/>
        </w:rPr>
        <w:t xml:space="preserve">Курсовая работа с использованием плагиата считается не выполненной. </w:t>
      </w:r>
    </w:p>
    <w:p w:rsidR="00C27964" w:rsidRPr="00EB5C35" w:rsidRDefault="00C27964" w:rsidP="00A73FF7">
      <w:pPr>
        <w:pStyle w:val="4"/>
        <w:numPr>
          <w:ilvl w:val="1"/>
          <w:numId w:val="7"/>
        </w:numPr>
        <w:rPr>
          <w:rFonts w:ascii="Times New Roman" w:hAnsi="Times New Roman"/>
        </w:rPr>
      </w:pPr>
      <w:bookmarkStart w:id="4" w:name="_Toc255035697"/>
      <w:r w:rsidRPr="00EB5C35">
        <w:rPr>
          <w:rFonts w:ascii="Times New Roman" w:hAnsi="Times New Roman"/>
        </w:rPr>
        <w:t>Оформление заголовков</w:t>
      </w:r>
      <w:bookmarkEnd w:id="4"/>
    </w:p>
    <w:p w:rsidR="00C27964" w:rsidRPr="00EB5C35" w:rsidRDefault="00C27964" w:rsidP="00993B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Рекомендуется для оформления заголовков использовать встроенные в </w:t>
      </w:r>
      <w:r w:rsidRPr="00EB5C35">
        <w:rPr>
          <w:rFonts w:ascii="Times New Roman" w:hAnsi="Times New Roman"/>
          <w:sz w:val="24"/>
          <w:szCs w:val="24"/>
          <w:lang w:val="en-US"/>
        </w:rPr>
        <w:t>Microsoft</w:t>
      </w:r>
      <w:r w:rsidRPr="00EB5C35">
        <w:rPr>
          <w:rFonts w:ascii="Times New Roman" w:hAnsi="Times New Roman"/>
          <w:sz w:val="24"/>
          <w:szCs w:val="24"/>
        </w:rPr>
        <w:t xml:space="preserve"> </w:t>
      </w:r>
      <w:r w:rsidRPr="00EB5C35">
        <w:rPr>
          <w:rFonts w:ascii="Times New Roman" w:hAnsi="Times New Roman"/>
          <w:sz w:val="24"/>
          <w:szCs w:val="24"/>
          <w:lang w:val="en-US"/>
        </w:rPr>
        <w:t>Word</w:t>
      </w:r>
      <w:r w:rsidRPr="00EB5C35">
        <w:rPr>
          <w:rFonts w:ascii="Times New Roman" w:hAnsi="Times New Roman"/>
          <w:sz w:val="24"/>
          <w:szCs w:val="24"/>
        </w:rPr>
        <w:t xml:space="preserve"> стандартные форматы – это позволит формировать оглавление работы автоматически.</w:t>
      </w:r>
    </w:p>
    <w:p w:rsidR="00C27964" w:rsidRPr="00EB5C35" w:rsidRDefault="00C27964" w:rsidP="008430B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Оформление названия главы:</w:t>
      </w:r>
    </w:p>
    <w:p w:rsidR="00C27964" w:rsidRPr="008430B4" w:rsidRDefault="00C27964" w:rsidP="008430B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30B4">
        <w:rPr>
          <w:rFonts w:ascii="Times New Roman" w:hAnsi="Times New Roman"/>
          <w:b/>
          <w:sz w:val="28"/>
          <w:szCs w:val="28"/>
        </w:rPr>
        <w:t>Глава 1. Теоретические подходы к рассмотрению категории «лояльность»</w:t>
      </w:r>
    </w:p>
    <w:p w:rsidR="00C27964" w:rsidRPr="00EB5C35" w:rsidRDefault="00C27964" w:rsidP="008430B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Точка в конце заголовка </w:t>
      </w:r>
      <w:r w:rsidRPr="00EB5C35">
        <w:rPr>
          <w:rFonts w:ascii="Times New Roman" w:hAnsi="Times New Roman"/>
          <w:sz w:val="24"/>
          <w:szCs w:val="24"/>
          <w:u w:val="single"/>
        </w:rPr>
        <w:t>не</w:t>
      </w:r>
      <w:r w:rsidRPr="00EB5C35">
        <w:rPr>
          <w:rFonts w:ascii="Times New Roman" w:hAnsi="Times New Roman"/>
          <w:sz w:val="24"/>
          <w:szCs w:val="24"/>
        </w:rPr>
        <w:t xml:space="preserve"> ставится.</w:t>
      </w:r>
    </w:p>
    <w:p w:rsidR="00C27964" w:rsidRPr="00EB5C35" w:rsidRDefault="00C27964" w:rsidP="008430B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ab/>
        <w:t>Оформление названия параграфов:</w:t>
      </w:r>
    </w:p>
    <w:p w:rsidR="00C27964" w:rsidRPr="008430B4" w:rsidRDefault="00C27964" w:rsidP="008430B4">
      <w:pPr>
        <w:pStyle w:val="a7"/>
        <w:numPr>
          <w:ilvl w:val="1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0B4">
        <w:rPr>
          <w:rFonts w:ascii="Times New Roman" w:hAnsi="Times New Roman"/>
          <w:b/>
          <w:sz w:val="24"/>
          <w:szCs w:val="24"/>
        </w:rPr>
        <w:t>Понятие и характеристики лояльности в маркетинге</w:t>
      </w:r>
    </w:p>
    <w:p w:rsidR="00C27964" w:rsidRPr="008430B4" w:rsidRDefault="00C27964" w:rsidP="008430B4">
      <w:pPr>
        <w:pStyle w:val="a7"/>
        <w:numPr>
          <w:ilvl w:val="1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0B4">
        <w:rPr>
          <w:rFonts w:ascii="Times New Roman" w:hAnsi="Times New Roman"/>
          <w:b/>
          <w:sz w:val="24"/>
          <w:szCs w:val="24"/>
        </w:rPr>
        <w:t>Виды лояльности потребителя</w:t>
      </w:r>
    </w:p>
    <w:p w:rsidR="00C27964" w:rsidRPr="00EB5C35" w:rsidRDefault="00C27964" w:rsidP="00C3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C3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Заголовки введения, заключения, списка использованной литературы и приложения оформляются так же, как и заголовки главы, но без использования нумерации.</w:t>
      </w:r>
    </w:p>
    <w:p w:rsidR="00C27964" w:rsidRPr="00EB5C35" w:rsidRDefault="00C27964" w:rsidP="00B01229">
      <w:pPr>
        <w:pStyle w:val="4"/>
        <w:numPr>
          <w:ilvl w:val="1"/>
          <w:numId w:val="7"/>
        </w:numPr>
        <w:rPr>
          <w:rFonts w:ascii="Times New Roman" w:hAnsi="Times New Roman"/>
        </w:rPr>
      </w:pPr>
      <w:bookmarkStart w:id="5" w:name="_Toc255035698"/>
      <w:r w:rsidRPr="00EB5C35">
        <w:rPr>
          <w:rFonts w:ascii="Times New Roman" w:hAnsi="Times New Roman"/>
        </w:rPr>
        <w:t>Оформление таблиц</w:t>
      </w:r>
      <w:bookmarkEnd w:id="5"/>
    </w:p>
    <w:p w:rsidR="00C27964" w:rsidRPr="00EB5C35" w:rsidRDefault="00C27964" w:rsidP="00993B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Таблицы рекомендуется размещать по ходу изложения после ссылки на них («в таблице представлены данные…»). Не рекомендуется переносить таблицу с одной страницы на другую, тем более недопустимо разрывать заголовок с самой таблицей, размещая их на разных страницах. </w:t>
      </w:r>
    </w:p>
    <w:p w:rsidR="00C27964" w:rsidRPr="00EB5C35" w:rsidRDefault="00C27964" w:rsidP="00993B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Таблица должна иметь порядковый номер и заголовок, отражающий ее содержание, а также ссылку, указывающую на источник, если таблица заимствована. Порядковый номер таблицы формируется следующим образом: первая цифра в номере – это номер главы, в которой размещена таблица, вторая цифра – номер таблицы по порядку. Например, третья таблица, размещенная в первой главе, будет иметь номер 1.3, а следующая по тексту таблица, размещенная в следующей главе, будет иметь номер 2.4.</w:t>
      </w:r>
    </w:p>
    <w:p w:rsidR="00C27964" w:rsidRPr="00EB5C35" w:rsidRDefault="00C27964" w:rsidP="00993B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Текст внутри таблицы выполняется через одинарный межстрочный интервал шрифтом </w:t>
      </w:r>
      <w:r w:rsidRPr="00EB5C35">
        <w:rPr>
          <w:rFonts w:ascii="Times New Roman" w:hAnsi="Times New Roman"/>
          <w:sz w:val="24"/>
          <w:szCs w:val="24"/>
          <w:lang w:val="en-US"/>
        </w:rPr>
        <w:t>Times</w:t>
      </w:r>
      <w:r w:rsidRPr="00EB5C35">
        <w:rPr>
          <w:rFonts w:ascii="Times New Roman" w:hAnsi="Times New Roman"/>
          <w:sz w:val="24"/>
          <w:szCs w:val="24"/>
        </w:rPr>
        <w:t xml:space="preserve"> </w:t>
      </w:r>
      <w:r w:rsidRPr="00EB5C35">
        <w:rPr>
          <w:rFonts w:ascii="Times New Roman" w:hAnsi="Times New Roman"/>
          <w:sz w:val="24"/>
          <w:szCs w:val="24"/>
          <w:lang w:val="en-US"/>
        </w:rPr>
        <w:t>New</w:t>
      </w:r>
      <w:r w:rsidRPr="00EB5C35">
        <w:rPr>
          <w:rFonts w:ascii="Times New Roman" w:hAnsi="Times New Roman"/>
          <w:sz w:val="24"/>
          <w:szCs w:val="24"/>
        </w:rPr>
        <w:t xml:space="preserve"> </w:t>
      </w:r>
      <w:r w:rsidRPr="00EB5C35">
        <w:rPr>
          <w:rFonts w:ascii="Times New Roman" w:hAnsi="Times New Roman"/>
          <w:sz w:val="24"/>
          <w:szCs w:val="24"/>
          <w:lang w:val="en-US"/>
        </w:rPr>
        <w:t>Roman</w:t>
      </w:r>
      <w:r w:rsidRPr="00EB5C35">
        <w:rPr>
          <w:rFonts w:ascii="Times New Roman" w:hAnsi="Times New Roman"/>
          <w:sz w:val="24"/>
          <w:szCs w:val="24"/>
        </w:rPr>
        <w:t>, кегль 12.</w:t>
      </w:r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Пример оформления таблицы:</w:t>
      </w:r>
    </w:p>
    <w:p w:rsidR="00C27964" w:rsidRPr="00EB5C35" w:rsidRDefault="00FE6803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1270</wp:posOffset>
                </wp:positionV>
                <wp:extent cx="2321560" cy="492125"/>
                <wp:effectExtent l="6350" t="7620" r="5715" b="908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492125"/>
                        </a:xfrm>
                        <a:prstGeom prst="wedgeRoundRectCallout">
                          <a:avLst>
                            <a:gd name="adj1" fmla="val 2653"/>
                            <a:gd name="adj2" fmla="val 643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964" w:rsidRPr="00186D91" w:rsidRDefault="00C27964">
                            <w:r>
                              <w:t xml:space="preserve">Заголовок: </w:t>
                            </w:r>
                            <w:r w:rsidRPr="00186D91">
                              <w:t xml:space="preserve">14 </w:t>
                            </w:r>
                            <w:r>
                              <w:t>кегль</w:t>
                            </w:r>
                            <w:r w:rsidRPr="00186D91">
                              <w:t xml:space="preserve">, </w:t>
                            </w:r>
                            <w:r w:rsidRPr="007713D9">
                              <w:rPr>
                                <w:rFonts w:ascii="Times New Roman" w:hAnsi="Times New Roman"/>
                                <w:lang w:val="en-US"/>
                              </w:rPr>
                              <w:t>Times</w:t>
                            </w:r>
                            <w:r w:rsidRPr="007713D9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7713D9">
                              <w:rPr>
                                <w:rFonts w:ascii="Times New Roman" w:hAnsi="Times New Roman"/>
                                <w:lang w:val="en-US"/>
                              </w:rPr>
                              <w:t>New</w:t>
                            </w:r>
                            <w:r w:rsidRPr="007713D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713D9">
                              <w:rPr>
                                <w:rFonts w:ascii="Times New Roman" w:hAnsi="Times New Roman"/>
                                <w:lang w:val="en-US"/>
                              </w:rPr>
                              <w:t>Roman</w:t>
                            </w:r>
                            <w:r w:rsidRPr="00186D91">
                              <w:t xml:space="preserve">, </w:t>
                            </w:r>
                            <w:r>
                              <w:t>одинарный</w:t>
                            </w:r>
                            <w:r w:rsidRPr="00186D91">
                              <w:t xml:space="preserve"> </w:t>
                            </w:r>
                            <w:r>
                              <w:t>интервал</w:t>
                            </w:r>
                          </w:p>
                          <w:p w:rsidR="00C27964" w:rsidRPr="00186D91" w:rsidRDefault="00C27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222.05pt;margin-top:.1pt;width:182.8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" adj="11373,24694">
                <v:textbox>
                  <w:txbxContent>
                    <w:p w:rsidR="00C27964" w:rsidRPr="00186D91" w:rsidRDefault="00C27964">
                      <w:r>
                        <w:t xml:space="preserve">Заголовок: </w:t>
                      </w:r>
                      <w:r w:rsidRPr="00186D91">
                        <w:t xml:space="preserve">14 </w:t>
                      </w:r>
                      <w:r>
                        <w:t>кегль</w:t>
                      </w:r>
                      <w:r w:rsidRPr="00186D91">
                        <w:t xml:space="preserve">, </w:t>
                      </w:r>
                      <w:r w:rsidRPr="007713D9">
                        <w:rPr>
                          <w:rFonts w:ascii="Times New Roman" w:hAnsi="Times New Roman"/>
                          <w:lang w:val="en-US"/>
                        </w:rPr>
                        <w:t>Times</w:t>
                      </w:r>
                      <w:r w:rsidRPr="007713D9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7713D9">
                        <w:rPr>
                          <w:rFonts w:ascii="Times New Roman" w:hAnsi="Times New Roman"/>
                          <w:lang w:val="en-US"/>
                        </w:rPr>
                        <w:t>New</w:t>
                      </w:r>
                      <w:r w:rsidRPr="007713D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713D9">
                        <w:rPr>
                          <w:rFonts w:ascii="Times New Roman" w:hAnsi="Times New Roman"/>
                          <w:lang w:val="en-US"/>
                        </w:rPr>
                        <w:t>Roman</w:t>
                      </w:r>
                      <w:r w:rsidRPr="00186D91">
                        <w:t xml:space="preserve">, </w:t>
                      </w:r>
                      <w:r>
                        <w:t>одинарный</w:t>
                      </w:r>
                      <w:r w:rsidRPr="00186D91">
                        <w:t xml:space="preserve"> </w:t>
                      </w:r>
                      <w:r>
                        <w:t>интервал</w:t>
                      </w:r>
                    </w:p>
                    <w:p w:rsidR="00C27964" w:rsidRPr="00186D91" w:rsidRDefault="00C27964"/>
                  </w:txbxContent>
                </v:textbox>
              </v:shape>
            </w:pict>
          </mc:Fallback>
        </mc:AlternateContent>
      </w:r>
    </w:p>
    <w:p w:rsidR="00C27964" w:rsidRPr="00EB5C35" w:rsidRDefault="00C27964" w:rsidP="00F66F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D07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5C35">
        <w:rPr>
          <w:rFonts w:ascii="Times New Roman" w:hAnsi="Times New Roman"/>
          <w:sz w:val="28"/>
          <w:szCs w:val="28"/>
        </w:rPr>
        <w:t>Таблица 2.4</w:t>
      </w:r>
    </w:p>
    <w:p w:rsidR="00C27964" w:rsidRPr="00EB5C35" w:rsidRDefault="00C27964" w:rsidP="00D0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C35">
        <w:rPr>
          <w:rFonts w:ascii="Times New Roman" w:hAnsi="Times New Roman"/>
          <w:b/>
          <w:sz w:val="28"/>
          <w:szCs w:val="28"/>
        </w:rPr>
        <w:t>Статистика посещений центра развлечений с 13.07.2010 по 20.07.2010</w:t>
      </w:r>
    </w:p>
    <w:tbl>
      <w:tblPr>
        <w:tblW w:w="878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693"/>
      </w:tblGrid>
      <w:tr w:rsidR="00C27964" w:rsidRPr="00EB5C35" w:rsidTr="00D07B27">
        <w:trPr>
          <w:cantSplit/>
          <w:tblHeader/>
          <w:jc w:val="center"/>
        </w:trPr>
        <w:tc>
          <w:tcPr>
            <w:tcW w:w="38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964" w:rsidRPr="00EB5C35" w:rsidRDefault="00C27964" w:rsidP="00D0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964" w:rsidRPr="00EB5C35" w:rsidRDefault="00C27964" w:rsidP="00D0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посетителей, чел.</w:t>
            </w:r>
          </w:p>
        </w:tc>
        <w:tc>
          <w:tcPr>
            <w:tcW w:w="26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964" w:rsidRPr="00EB5C35" w:rsidRDefault="00C27964" w:rsidP="00D0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C27964" w:rsidRPr="00EB5C35" w:rsidTr="00D07B27">
        <w:trPr>
          <w:cantSplit/>
          <w:tblHeader/>
          <w:jc w:val="center"/>
        </w:trPr>
        <w:tc>
          <w:tcPr>
            <w:tcW w:w="3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D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3 230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C27964" w:rsidRPr="00EB5C35" w:rsidTr="00D07B27">
        <w:trPr>
          <w:cantSplit/>
          <w:tblHeader/>
          <w:jc w:val="center"/>
        </w:trPr>
        <w:tc>
          <w:tcPr>
            <w:tcW w:w="3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D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4 240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C27964" w:rsidRPr="00EB5C35" w:rsidTr="00D07B27">
        <w:trPr>
          <w:cantSplit/>
          <w:tblHeader/>
          <w:jc w:val="center"/>
        </w:trPr>
        <w:tc>
          <w:tcPr>
            <w:tcW w:w="3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D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6 216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C27964" w:rsidRPr="00EB5C35" w:rsidTr="00D07B27">
        <w:trPr>
          <w:cantSplit/>
          <w:tblHeader/>
          <w:jc w:val="center"/>
        </w:trPr>
        <w:tc>
          <w:tcPr>
            <w:tcW w:w="3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D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5 450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C27964" w:rsidRPr="00EB5C35" w:rsidTr="00D07B27">
        <w:trPr>
          <w:cantSplit/>
          <w:tblHeader/>
          <w:jc w:val="center"/>
        </w:trPr>
        <w:tc>
          <w:tcPr>
            <w:tcW w:w="3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D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6 569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C27964" w:rsidRPr="00EB5C35" w:rsidTr="00D07B27">
        <w:trPr>
          <w:cantSplit/>
          <w:tblHeader/>
          <w:jc w:val="center"/>
        </w:trPr>
        <w:tc>
          <w:tcPr>
            <w:tcW w:w="3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D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5 778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C27964" w:rsidRPr="00EB5C35" w:rsidTr="00D07B27">
        <w:trPr>
          <w:cantSplit/>
          <w:tblHeader/>
          <w:jc w:val="center"/>
        </w:trPr>
        <w:tc>
          <w:tcPr>
            <w:tcW w:w="3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D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color w:val="000000"/>
                <w:sz w:val="24"/>
                <w:szCs w:val="24"/>
              </w:rPr>
              <w:t>6 620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C27964" w:rsidRPr="00EB5C35" w:rsidTr="00D07B27">
        <w:trPr>
          <w:cantSplit/>
          <w:trHeight w:val="210"/>
          <w:jc w:val="center"/>
        </w:trPr>
        <w:tc>
          <w:tcPr>
            <w:tcW w:w="38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964" w:rsidRPr="00EB5C35" w:rsidRDefault="00C27964" w:rsidP="00D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5C3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D0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C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38 103</w:t>
            </w:r>
          </w:p>
        </w:tc>
        <w:tc>
          <w:tcPr>
            <w:tcW w:w="26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964" w:rsidRPr="00EB5C35" w:rsidRDefault="00C27964" w:rsidP="00D0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27964" w:rsidRPr="00EB5C35" w:rsidRDefault="00C27964" w:rsidP="00186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Если вы заимствовали таблицу, не забывайте указать источник:</w:t>
      </w:r>
    </w:p>
    <w:p w:rsidR="00C27964" w:rsidRPr="00EB5C35" w:rsidRDefault="00C27964" w:rsidP="00D0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Сост</w:t>
      </w:r>
      <w:r>
        <w:rPr>
          <w:rFonts w:ascii="Times New Roman" w:hAnsi="Times New Roman"/>
          <w:sz w:val="24"/>
          <w:szCs w:val="24"/>
        </w:rPr>
        <w:t>.</w:t>
      </w:r>
      <w:r w:rsidRPr="00EB5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B5C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:</w:t>
      </w:r>
      <w:r w:rsidRPr="00EB5C35">
        <w:rPr>
          <w:rFonts w:ascii="Times New Roman" w:hAnsi="Times New Roman"/>
          <w:sz w:val="24"/>
          <w:szCs w:val="24"/>
        </w:rPr>
        <w:t xml:space="preserve">  Иванов С.Ю., </w:t>
      </w:r>
      <w:proofErr w:type="spellStart"/>
      <w:r w:rsidRPr="00EB5C35">
        <w:rPr>
          <w:rFonts w:ascii="Times New Roman" w:hAnsi="Times New Roman"/>
          <w:sz w:val="24"/>
          <w:szCs w:val="24"/>
        </w:rPr>
        <w:t>Папенко</w:t>
      </w:r>
      <w:proofErr w:type="spellEnd"/>
      <w:r w:rsidRPr="00EB5C35">
        <w:rPr>
          <w:rFonts w:ascii="Times New Roman" w:hAnsi="Times New Roman"/>
          <w:sz w:val="24"/>
          <w:szCs w:val="24"/>
        </w:rPr>
        <w:t xml:space="preserve"> А.В. Исследование образа жизни современного россиянина. М. – 2009. – с.54.</w:t>
      </w:r>
    </w:p>
    <w:p w:rsidR="00C27964" w:rsidRPr="00EB5C35" w:rsidRDefault="00C27964" w:rsidP="00D0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Не забывайте про единицы измерения, строку «итого», пустые ячейки заменяйте прочерком.</w:t>
      </w:r>
    </w:p>
    <w:p w:rsidR="00C27964" w:rsidRPr="00EB5C35" w:rsidRDefault="00C27964" w:rsidP="007713D9">
      <w:pPr>
        <w:pStyle w:val="4"/>
        <w:numPr>
          <w:ilvl w:val="1"/>
          <w:numId w:val="7"/>
        </w:numPr>
        <w:rPr>
          <w:rFonts w:ascii="Times New Roman" w:hAnsi="Times New Roman"/>
        </w:rPr>
      </w:pPr>
      <w:bookmarkStart w:id="6" w:name="_Toc255035699"/>
      <w:r w:rsidRPr="00EB5C35">
        <w:rPr>
          <w:rFonts w:ascii="Times New Roman" w:hAnsi="Times New Roman"/>
        </w:rPr>
        <w:t>Оформление формул</w:t>
      </w:r>
      <w:bookmarkEnd w:id="6"/>
    </w:p>
    <w:p w:rsidR="00C27964" w:rsidRPr="00EB5C35" w:rsidRDefault="00C27964" w:rsidP="00993B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Для оформления формул используйте встроенное меню </w:t>
      </w:r>
      <w:r w:rsidRPr="00EB5C35">
        <w:rPr>
          <w:rFonts w:ascii="Times New Roman" w:hAnsi="Times New Roman"/>
          <w:sz w:val="24"/>
          <w:szCs w:val="24"/>
          <w:lang w:val="en-US"/>
        </w:rPr>
        <w:t xml:space="preserve">Microsoft Word </w:t>
      </w:r>
      <w:r w:rsidRPr="00EB5C35">
        <w:rPr>
          <w:rFonts w:ascii="Times New Roman" w:hAnsi="Times New Roman"/>
          <w:sz w:val="24"/>
          <w:szCs w:val="24"/>
        </w:rPr>
        <w:t>либо</w:t>
      </w:r>
      <w:r w:rsidRPr="00EB5C35">
        <w:rPr>
          <w:rFonts w:ascii="Times New Roman" w:hAnsi="Times New Roman"/>
          <w:sz w:val="24"/>
          <w:szCs w:val="24"/>
          <w:lang w:val="en-US"/>
        </w:rPr>
        <w:t xml:space="preserve"> Microsoft Equation.  </w:t>
      </w:r>
      <w:r w:rsidRPr="00EB5C35">
        <w:rPr>
          <w:rFonts w:ascii="Times New Roman" w:hAnsi="Times New Roman"/>
          <w:sz w:val="24"/>
          <w:szCs w:val="24"/>
        </w:rPr>
        <w:t>Формулы располагаются отдельными строками в центре листа, для экономии места несколько однотипных формул можно помешать в одной строке.</w:t>
      </w:r>
    </w:p>
    <w:p w:rsidR="00C27964" w:rsidRPr="00EB5C35" w:rsidRDefault="00C27964" w:rsidP="00D0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993B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Порядковые номера формул включают номер главы и номер формулы по порядку, которые обозначаются арабскими цифрами в круглых скобках у правого края страницы. При ссылке на формулу в тексте проставляет ее номер, например: «в уравнении (2.7) представлена зависимость…». </w:t>
      </w:r>
    </w:p>
    <w:p w:rsidR="00C27964" w:rsidRPr="00EB5C35" w:rsidRDefault="00C27964" w:rsidP="00D0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D0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Пример оформления формулы:</w:t>
      </w:r>
    </w:p>
    <w:p w:rsidR="00C27964" w:rsidRPr="00EB5C35" w:rsidRDefault="00FE6803" w:rsidP="004E0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 w:cs="Calibri"/>
            <w:sz w:val="24"/>
            <w:szCs w:val="24"/>
            <w:lang w:val="en-US"/>
          </w:rPr>
          <m:t>BSC</m:t>
        </m:r>
        <m:r>
          <w:rPr>
            <w:rFonts w:ascii="Cambria Math" w:hAnsi="Cambria Math" w:cs="Calibri"/>
            <w:sz w:val="24"/>
            <w:szCs w:val="24"/>
          </w:rPr>
          <m:t xml:space="preserve">p= 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- ∆P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CM+∆P</m:t>
            </m:r>
          </m:den>
        </m:f>
        <m:r>
          <w:rPr>
            <w:rFonts w:ascii="Cambria Math" w:hAnsi="Cambria Math" w:cs="Calibri"/>
            <w:sz w:val="24"/>
            <w:szCs w:val="24"/>
          </w:rPr>
          <m:t>*100,</m:t>
        </m:r>
      </m:oMath>
      <w:r w:rsidR="00C27964" w:rsidRPr="00EB5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C27964" w:rsidRPr="00EB5C35">
        <w:rPr>
          <w:rFonts w:ascii="Times New Roman" w:hAnsi="Times New Roman"/>
          <w:sz w:val="24"/>
          <w:szCs w:val="24"/>
        </w:rPr>
        <w:t>(2.7)</w:t>
      </w:r>
    </w:p>
    <w:p w:rsidR="00C27964" w:rsidRPr="00EB5C35" w:rsidRDefault="00C27964" w:rsidP="00D07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Calibri"/>
            <w:sz w:val="24"/>
            <w:szCs w:val="24"/>
            <w:lang w:val="en-US"/>
          </w:rPr>
          <m:t>BSC</m:t>
        </m:r>
        <m:r>
          <w:rPr>
            <w:rFonts w:ascii="Cambria Math" w:hAnsi="Cambria Math" w:cs="Calibri"/>
            <w:sz w:val="24"/>
            <w:szCs w:val="24"/>
          </w:rPr>
          <m:t>p</m:t>
        </m:r>
      </m:oMath>
      <w:r w:rsidRPr="00EB5C35">
        <w:rPr>
          <w:rFonts w:ascii="Times New Roman" w:hAnsi="Times New Roman"/>
          <w:sz w:val="24"/>
          <w:szCs w:val="24"/>
        </w:rPr>
        <w:t xml:space="preserve"> - безубыточный прирост продаж в результате изменения цены</w:t>
      </w:r>
      <w:proofErr w:type="gramStart"/>
      <w:r w:rsidRPr="00EB5C35">
        <w:rPr>
          <w:rFonts w:ascii="Times New Roman" w:hAnsi="Times New Roman"/>
          <w:sz w:val="24"/>
          <w:szCs w:val="24"/>
        </w:rPr>
        <w:t>, %;</w:t>
      </w:r>
      <w:proofErr w:type="gramEnd"/>
    </w:p>
    <w:p w:rsidR="00C27964" w:rsidRPr="00EB5C35" w:rsidRDefault="00FE6803" w:rsidP="00D0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 w:cs="Calibri"/>
            <w:sz w:val="24"/>
            <w:szCs w:val="24"/>
          </w:rPr>
          <m:t>∆P</m:t>
        </m:r>
      </m:oMath>
      <w:r w:rsidR="00C27964" w:rsidRPr="00EB5C35">
        <w:rPr>
          <w:rFonts w:ascii="Times New Roman" w:hAnsi="Times New Roman"/>
          <w:sz w:val="24"/>
          <w:szCs w:val="24"/>
        </w:rPr>
        <w:t xml:space="preserve"> - изменение цены;</w:t>
      </w:r>
    </w:p>
    <w:p w:rsidR="00C27964" w:rsidRPr="00EB5C35" w:rsidRDefault="00FE6803" w:rsidP="00D0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 w:cs="Calibri"/>
            <w:sz w:val="24"/>
            <w:szCs w:val="24"/>
          </w:rPr>
          <m:t>CM</m:t>
        </m:r>
      </m:oMath>
      <w:r w:rsidR="00C27964" w:rsidRPr="00EB5C35">
        <w:rPr>
          <w:rFonts w:ascii="Times New Roman" w:hAnsi="Times New Roman"/>
          <w:sz w:val="24"/>
          <w:szCs w:val="24"/>
        </w:rPr>
        <w:t>- удельный выигрыш.</w:t>
      </w:r>
    </w:p>
    <w:p w:rsidR="00C27964" w:rsidRPr="00EB5C35" w:rsidRDefault="00C27964" w:rsidP="00D0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4E0A02">
      <w:pPr>
        <w:pStyle w:val="4"/>
        <w:numPr>
          <w:ilvl w:val="1"/>
          <w:numId w:val="7"/>
        </w:numPr>
        <w:rPr>
          <w:rFonts w:ascii="Times New Roman" w:hAnsi="Times New Roman"/>
        </w:rPr>
      </w:pPr>
      <w:bookmarkStart w:id="7" w:name="_Toc255035700"/>
      <w:r w:rsidRPr="00EB5C35">
        <w:rPr>
          <w:rFonts w:ascii="Times New Roman" w:hAnsi="Times New Roman"/>
        </w:rPr>
        <w:t>Оформление иллюстративных материалов</w:t>
      </w:r>
      <w:bookmarkEnd w:id="7"/>
    </w:p>
    <w:p w:rsidR="00C27964" w:rsidRPr="00EB5C35" w:rsidRDefault="00C27964" w:rsidP="00993B0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Курсовая работа должна содержать иллюстративный материал в виде графических изображений. Это могут быть графики, диаграммы, схемы и т.д. Графический способ представления информации облегчаете ее восприятие, делает наглядным и выразительным представление данных, позволяет наблюдать закономерности и тенденции.</w:t>
      </w:r>
    </w:p>
    <w:p w:rsidR="00C27964" w:rsidRPr="00EB5C35" w:rsidRDefault="00C27964" w:rsidP="00993B0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Графики, рисунки и диаграммы оформляются следующим образом</w:t>
      </w:r>
      <w:r>
        <w:rPr>
          <w:rFonts w:ascii="Times New Roman" w:hAnsi="Times New Roman"/>
          <w:sz w:val="24"/>
          <w:szCs w:val="24"/>
        </w:rPr>
        <w:t>.</w:t>
      </w:r>
      <w:r w:rsidRPr="00EB5C35">
        <w:rPr>
          <w:rFonts w:ascii="Times New Roman" w:hAnsi="Times New Roman"/>
          <w:sz w:val="24"/>
          <w:szCs w:val="24"/>
        </w:rPr>
        <w:t xml:space="preserve"> </w:t>
      </w:r>
    </w:p>
    <w:p w:rsidR="00C27964" w:rsidRPr="00EB5C35" w:rsidRDefault="00C27964" w:rsidP="004E0A0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Слово «Рис.» пишется сокращенно, размещается под иллюстрацией вместе с названием, выравнивается по центру.</w:t>
      </w:r>
    </w:p>
    <w:p w:rsidR="00C27964" w:rsidRPr="00993B07" w:rsidRDefault="00C27964" w:rsidP="004E0A0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Нумерация рисунков является сквозной: как и в случае с таблицами и формулами, первая цифра соответствует номеру главы, в которой представлен рисунок, вторая </w:t>
      </w:r>
      <w:r w:rsidRPr="00EB5C35">
        <w:rPr>
          <w:rFonts w:ascii="Times New Roman" w:hAnsi="Times New Roman"/>
          <w:sz w:val="24"/>
          <w:szCs w:val="24"/>
        </w:rPr>
        <w:lastRenderedPageBreak/>
        <w:t xml:space="preserve">является его порядковым номером в работе. Например, если рисунок расположен в первой главе и имеет порядковый номер 3, то нумерация рисунка будет следующий: </w:t>
      </w:r>
      <w:r w:rsidRPr="00993B07">
        <w:rPr>
          <w:rFonts w:ascii="Times New Roman" w:hAnsi="Times New Roman"/>
          <w:sz w:val="24"/>
          <w:szCs w:val="24"/>
        </w:rPr>
        <w:t>«Рис. 1.3».</w:t>
      </w:r>
    </w:p>
    <w:p w:rsidR="00C27964" w:rsidRPr="00993B07" w:rsidRDefault="00C27964" w:rsidP="00993B0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3B07">
        <w:rPr>
          <w:rFonts w:ascii="Times New Roman" w:hAnsi="Times New Roman"/>
          <w:sz w:val="24"/>
          <w:szCs w:val="24"/>
        </w:rPr>
        <w:t>Если рисунок является заимствованным из какого-то источника, то необходима ссылка на этот источник.</w:t>
      </w:r>
    </w:p>
    <w:p w:rsidR="00C27964" w:rsidRPr="00993B07" w:rsidRDefault="00C27964" w:rsidP="00993B07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993B07">
        <w:rPr>
          <w:rFonts w:ascii="Times New Roman" w:hAnsi="Times New Roman"/>
          <w:sz w:val="24"/>
          <w:szCs w:val="24"/>
        </w:rPr>
        <w:t>Пример оформления рисунка:</w:t>
      </w:r>
    </w:p>
    <w:p w:rsidR="00C27964" w:rsidRPr="00EB5C35" w:rsidRDefault="00FE6803" w:rsidP="00924F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3905" cy="2747010"/>
            <wp:effectExtent l="0" t="0" r="17145" b="1524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7964" w:rsidRDefault="00C27964" w:rsidP="00924F03">
      <w:pPr>
        <w:jc w:val="center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Рис. 1.3. Распределение ответов респондентов на вопрос анкеты о продолжении обучения на курсах иностранного языка в языковом центре «</w:t>
      </w:r>
      <w:proofErr w:type="spellStart"/>
      <w:r w:rsidRPr="00EB5C35">
        <w:rPr>
          <w:rFonts w:ascii="Times New Roman" w:hAnsi="Times New Roman"/>
          <w:sz w:val="24"/>
          <w:szCs w:val="24"/>
          <w:lang w:val="en-US"/>
        </w:rPr>
        <w:t>Atlantica</w:t>
      </w:r>
      <w:proofErr w:type="spellEnd"/>
      <w:r w:rsidRPr="00EB5C35">
        <w:rPr>
          <w:rFonts w:ascii="Times New Roman" w:hAnsi="Times New Roman"/>
          <w:sz w:val="24"/>
          <w:szCs w:val="24"/>
        </w:rPr>
        <w:t>»</w:t>
      </w:r>
    </w:p>
    <w:p w:rsidR="00C27964" w:rsidRPr="00EB5C35" w:rsidRDefault="00C27964" w:rsidP="00993B0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Иллюстративные материалы, занимающие значительный объем листа (около 80%), либо представленные последовательно в большом количестве, выносятся в приложение.</w:t>
      </w:r>
    </w:p>
    <w:p w:rsidR="00C27964" w:rsidRPr="00EB5C35" w:rsidRDefault="00C27964" w:rsidP="00924F03">
      <w:pPr>
        <w:jc w:val="center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154557">
      <w:pPr>
        <w:pStyle w:val="4"/>
        <w:numPr>
          <w:ilvl w:val="1"/>
          <w:numId w:val="7"/>
        </w:numPr>
        <w:rPr>
          <w:rFonts w:ascii="Times New Roman" w:hAnsi="Times New Roman"/>
        </w:rPr>
      </w:pPr>
      <w:bookmarkStart w:id="8" w:name="_Toc255035701"/>
      <w:r w:rsidRPr="00EB5C35">
        <w:rPr>
          <w:rFonts w:ascii="Times New Roman" w:hAnsi="Times New Roman"/>
        </w:rPr>
        <w:t>Оформление списка литературы</w:t>
      </w:r>
      <w:bookmarkEnd w:id="8"/>
    </w:p>
    <w:p w:rsidR="00C27964" w:rsidRPr="00EB5C35" w:rsidRDefault="00C27964" w:rsidP="00993B0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В список литературы </w:t>
      </w:r>
      <w:r w:rsidRPr="00EB5C35">
        <w:rPr>
          <w:rFonts w:ascii="Times New Roman" w:hAnsi="Times New Roman"/>
          <w:sz w:val="24"/>
          <w:szCs w:val="24"/>
          <w:u w:val="single"/>
        </w:rPr>
        <w:t>не</w:t>
      </w:r>
      <w:r w:rsidRPr="00EB5C35">
        <w:rPr>
          <w:rFonts w:ascii="Times New Roman" w:hAnsi="Times New Roman"/>
          <w:sz w:val="24"/>
          <w:szCs w:val="24"/>
        </w:rPr>
        <w:t xml:space="preserve"> включаются те источники, на которые </w:t>
      </w:r>
      <w:r w:rsidRPr="00EB5C35">
        <w:rPr>
          <w:rFonts w:ascii="Times New Roman" w:hAnsi="Times New Roman"/>
          <w:sz w:val="24"/>
          <w:szCs w:val="24"/>
          <w:u w:val="single"/>
        </w:rPr>
        <w:t>нет ссылок</w:t>
      </w:r>
      <w:r w:rsidRPr="00EB5C35">
        <w:rPr>
          <w:rFonts w:ascii="Times New Roman" w:hAnsi="Times New Roman"/>
          <w:sz w:val="24"/>
          <w:szCs w:val="24"/>
        </w:rPr>
        <w:t xml:space="preserve"> в основном тексте работы. Каждый источник в списке литературы получает порядковый номер и начинается с новой строки. Список литературы упорядочивается в следующей последовательности: </w:t>
      </w:r>
    </w:p>
    <w:p w:rsidR="00C27964" w:rsidRPr="00EB5C35" w:rsidRDefault="00C27964" w:rsidP="00154557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Официальные государственные документы</w:t>
      </w:r>
      <w:r>
        <w:rPr>
          <w:rFonts w:ascii="Times New Roman" w:hAnsi="Times New Roman"/>
          <w:sz w:val="24"/>
          <w:szCs w:val="24"/>
        </w:rPr>
        <w:t>;</w:t>
      </w:r>
    </w:p>
    <w:p w:rsidR="00C27964" w:rsidRPr="00EB5C35" w:rsidRDefault="00C27964" w:rsidP="00154557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Нормативно – инструктивные документы</w:t>
      </w:r>
      <w:r>
        <w:rPr>
          <w:rFonts w:ascii="Times New Roman" w:hAnsi="Times New Roman"/>
          <w:sz w:val="24"/>
          <w:szCs w:val="24"/>
        </w:rPr>
        <w:t>;</w:t>
      </w:r>
    </w:p>
    <w:p w:rsidR="00C27964" w:rsidRPr="00EB5C35" w:rsidRDefault="00C27964" w:rsidP="00154557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Монографическая литература</w:t>
      </w:r>
      <w:r>
        <w:rPr>
          <w:rFonts w:ascii="Times New Roman" w:hAnsi="Times New Roman"/>
          <w:sz w:val="24"/>
          <w:szCs w:val="24"/>
        </w:rPr>
        <w:t>;</w:t>
      </w:r>
    </w:p>
    <w:p w:rsidR="00C27964" w:rsidRPr="00EB5C35" w:rsidRDefault="00C27964" w:rsidP="00154557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Описание электронных ресурсов</w:t>
      </w:r>
      <w:r>
        <w:rPr>
          <w:rFonts w:ascii="Times New Roman" w:hAnsi="Times New Roman"/>
          <w:sz w:val="24"/>
          <w:szCs w:val="24"/>
        </w:rPr>
        <w:t>;</w:t>
      </w:r>
    </w:p>
    <w:p w:rsidR="00C27964" w:rsidRDefault="00C27964" w:rsidP="00154557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Источники на иностранном языке</w:t>
      </w:r>
      <w:r>
        <w:rPr>
          <w:rFonts w:ascii="Times New Roman" w:hAnsi="Times New Roman"/>
          <w:sz w:val="24"/>
          <w:szCs w:val="24"/>
        </w:rPr>
        <w:t>.</w:t>
      </w:r>
    </w:p>
    <w:p w:rsidR="00C27964" w:rsidRPr="00993B07" w:rsidRDefault="00C27964" w:rsidP="00993B07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93B07">
        <w:rPr>
          <w:rFonts w:ascii="Times New Roman" w:hAnsi="Times New Roman"/>
          <w:b/>
          <w:sz w:val="24"/>
          <w:szCs w:val="24"/>
        </w:rPr>
        <w:t>Внутри каждого раздела источники упорядочиваются по алфавиту.</w:t>
      </w:r>
    </w:p>
    <w:p w:rsidR="00C27964" w:rsidRPr="00EB5C35" w:rsidRDefault="00C27964" w:rsidP="009F764B">
      <w:pPr>
        <w:spacing w:after="0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9F764B">
      <w:pPr>
        <w:spacing w:after="0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Пример оформления списка литературы:</w:t>
      </w:r>
    </w:p>
    <w:p w:rsidR="00C27964" w:rsidRPr="00EB5C35" w:rsidRDefault="00C27964" w:rsidP="009F7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5C35">
        <w:rPr>
          <w:rFonts w:ascii="Times New Roman" w:hAnsi="Times New Roman"/>
          <w:b/>
          <w:sz w:val="24"/>
          <w:szCs w:val="24"/>
        </w:rPr>
        <w:t>Официальные государственные документы</w:t>
      </w:r>
    </w:p>
    <w:p w:rsidR="00C27964" w:rsidRPr="00EB5C35" w:rsidRDefault="00C27964" w:rsidP="009F76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Таможенная статистика внешней торговли Российской Федерации.  Государственный таможенный комитет Российской Федерации. // Годовой сборник ГТК РФ. – 2002. - №12.</w:t>
      </w:r>
    </w:p>
    <w:p w:rsidR="00C27964" w:rsidRPr="00EB5C35" w:rsidRDefault="00C27964" w:rsidP="009F764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5C35">
        <w:rPr>
          <w:rFonts w:ascii="Times New Roman" w:hAnsi="Times New Roman"/>
          <w:b/>
          <w:sz w:val="24"/>
          <w:szCs w:val="24"/>
        </w:rPr>
        <w:t>Нормативно – инструктивные документы</w:t>
      </w:r>
    </w:p>
    <w:p w:rsidR="00C27964" w:rsidRPr="00EB5C35" w:rsidRDefault="00C27964" w:rsidP="009F76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lastRenderedPageBreak/>
        <w:t>Государственный стандарт высшего профессионального образования. – Утвержден Постановлением правительства РФ. – 12.08.2004. - №940.</w:t>
      </w:r>
    </w:p>
    <w:p w:rsidR="00C27964" w:rsidRPr="00EB5C35" w:rsidRDefault="00C27964" w:rsidP="00D42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C35">
        <w:rPr>
          <w:rFonts w:ascii="Times New Roman" w:hAnsi="Times New Roman"/>
          <w:b/>
          <w:sz w:val="24"/>
          <w:szCs w:val="24"/>
        </w:rPr>
        <w:t>Монографическая литература</w:t>
      </w:r>
    </w:p>
    <w:p w:rsidR="00C27964" w:rsidRPr="00EB5C35" w:rsidRDefault="00C27964" w:rsidP="00D4285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5C35">
        <w:rPr>
          <w:rFonts w:ascii="Times New Roman" w:hAnsi="Times New Roman"/>
          <w:sz w:val="24"/>
          <w:szCs w:val="24"/>
        </w:rPr>
        <w:t>Интриллигатор</w:t>
      </w:r>
      <w:proofErr w:type="spellEnd"/>
      <w:r w:rsidRPr="00EB5C35">
        <w:rPr>
          <w:rFonts w:ascii="Times New Roman" w:hAnsi="Times New Roman"/>
          <w:sz w:val="24"/>
          <w:szCs w:val="24"/>
        </w:rPr>
        <w:t xml:space="preserve"> М. Математические методы оптимизации и экономическая теория. – М., 2002. – 576 с.</w:t>
      </w:r>
    </w:p>
    <w:p w:rsidR="00C27964" w:rsidRPr="00EB5C35" w:rsidRDefault="00C27964" w:rsidP="00D428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Зубко В., Марголин Е. Цена и импорт полиграфического оборудования // Полиграфия и издатель, 2001. - №2. – с.8 – 45.</w:t>
      </w:r>
    </w:p>
    <w:p w:rsidR="00C27964" w:rsidRPr="00EB5C35" w:rsidRDefault="00C27964" w:rsidP="00D428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5C35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EB5C35">
        <w:rPr>
          <w:rFonts w:ascii="Times New Roman" w:hAnsi="Times New Roman"/>
          <w:sz w:val="24"/>
          <w:szCs w:val="24"/>
        </w:rPr>
        <w:t xml:space="preserve"> как инструмент управления предприятием / Под ред. </w:t>
      </w:r>
      <w:proofErr w:type="spellStart"/>
      <w:r w:rsidRPr="00EB5C35">
        <w:rPr>
          <w:rFonts w:ascii="Times New Roman" w:hAnsi="Times New Roman"/>
          <w:sz w:val="24"/>
          <w:szCs w:val="24"/>
        </w:rPr>
        <w:t>Данилочкиной</w:t>
      </w:r>
      <w:proofErr w:type="spellEnd"/>
      <w:r w:rsidRPr="00EB5C35">
        <w:rPr>
          <w:rFonts w:ascii="Times New Roman" w:hAnsi="Times New Roman"/>
          <w:sz w:val="24"/>
          <w:szCs w:val="24"/>
        </w:rPr>
        <w:t xml:space="preserve"> Н.Г.  – М., 2008. – 240 с.</w:t>
      </w:r>
    </w:p>
    <w:p w:rsidR="00C27964" w:rsidRPr="00EB5C35" w:rsidRDefault="00C27964" w:rsidP="00D428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Мищенко А.В., </w:t>
      </w:r>
      <w:proofErr w:type="spellStart"/>
      <w:r w:rsidRPr="00EB5C35">
        <w:rPr>
          <w:rFonts w:ascii="Times New Roman" w:hAnsi="Times New Roman"/>
          <w:sz w:val="24"/>
          <w:szCs w:val="24"/>
        </w:rPr>
        <w:t>Халиков</w:t>
      </w:r>
      <w:proofErr w:type="spellEnd"/>
      <w:r w:rsidRPr="00EB5C35">
        <w:rPr>
          <w:rFonts w:ascii="Times New Roman" w:hAnsi="Times New Roman"/>
          <w:sz w:val="24"/>
          <w:szCs w:val="24"/>
        </w:rPr>
        <w:t xml:space="preserve"> М.А. Прогнозирование и выбор оптимального варианта производственной программы машиностроительного предприятия в условиях рыночной экономики: </w:t>
      </w:r>
      <w:proofErr w:type="spellStart"/>
      <w:r w:rsidRPr="00EB5C35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EB5C35">
        <w:rPr>
          <w:rFonts w:ascii="Times New Roman" w:hAnsi="Times New Roman"/>
          <w:sz w:val="24"/>
          <w:szCs w:val="24"/>
        </w:rPr>
        <w:t>. – М., 2003. – 84 с.</w:t>
      </w:r>
    </w:p>
    <w:p w:rsidR="00C27964" w:rsidRPr="00EB5C35" w:rsidRDefault="00C27964" w:rsidP="00D4285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5C35">
        <w:rPr>
          <w:rFonts w:ascii="Times New Roman" w:hAnsi="Times New Roman"/>
          <w:b/>
          <w:sz w:val="24"/>
          <w:szCs w:val="24"/>
        </w:rPr>
        <w:t>Описание электронных ресурсов</w:t>
      </w:r>
    </w:p>
    <w:p w:rsidR="00C27964" w:rsidRPr="00EB5C35" w:rsidRDefault="00C27964" w:rsidP="00D4285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5C35">
        <w:rPr>
          <w:rFonts w:ascii="Times New Roman" w:hAnsi="Times New Roman"/>
          <w:sz w:val="24"/>
          <w:szCs w:val="24"/>
        </w:rPr>
        <w:t>Мокров</w:t>
      </w:r>
      <w:proofErr w:type="spellEnd"/>
      <w:r w:rsidRPr="00EB5C35">
        <w:rPr>
          <w:rFonts w:ascii="Times New Roman" w:hAnsi="Times New Roman"/>
          <w:sz w:val="24"/>
          <w:szCs w:val="24"/>
        </w:rPr>
        <w:t xml:space="preserve"> А. Маркетинг новых продуктов: [Электронный ресурс]. – Режим доступа: </w:t>
      </w:r>
      <w:hyperlink r:id="rId9" w:history="1">
        <w:r w:rsidRPr="00EB5C35">
          <w:rPr>
            <w:rStyle w:val="aa"/>
            <w:rFonts w:ascii="Times New Roman" w:hAnsi="Times New Roman"/>
            <w:sz w:val="24"/>
            <w:szCs w:val="24"/>
          </w:rPr>
          <w:t>http://www.4p.ru/main/theory/135056/</w:t>
        </w:r>
      </w:hyperlink>
      <w:r w:rsidRPr="00EB5C35">
        <w:rPr>
          <w:rFonts w:ascii="Times New Roman" w:hAnsi="Times New Roman"/>
          <w:sz w:val="24"/>
          <w:szCs w:val="24"/>
        </w:rPr>
        <w:t>.</w:t>
      </w:r>
    </w:p>
    <w:p w:rsidR="00C27964" w:rsidRPr="00EB5C35" w:rsidRDefault="00C27964" w:rsidP="00F56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64" w:rsidRPr="00EB5C35" w:rsidRDefault="00C27964" w:rsidP="00F561DE">
      <w:pPr>
        <w:pStyle w:val="4"/>
        <w:numPr>
          <w:ilvl w:val="1"/>
          <w:numId w:val="7"/>
        </w:numPr>
        <w:rPr>
          <w:rFonts w:ascii="Times New Roman" w:hAnsi="Times New Roman"/>
        </w:rPr>
      </w:pPr>
      <w:bookmarkStart w:id="9" w:name="_Toc255035702"/>
      <w:r w:rsidRPr="00EB5C35">
        <w:rPr>
          <w:rFonts w:ascii="Times New Roman" w:hAnsi="Times New Roman"/>
        </w:rPr>
        <w:t>Оформление приложений</w:t>
      </w:r>
      <w:bookmarkEnd w:id="9"/>
    </w:p>
    <w:p w:rsidR="00C27964" w:rsidRPr="00EB5C35" w:rsidRDefault="00C27964" w:rsidP="00993B0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В приложении рекомендуется размещать дополнительные материалы, необходимые для более полного освещения темы.  Приложения нумеруются последовательно, размещаются после списка литературы и не входят в общий объем курсовой работы. В тексте работы обычно размещается ссылка на приложение, например, с помощью фразы «информация… размещена в Приложении 1». </w:t>
      </w:r>
    </w:p>
    <w:p w:rsidR="00C27964" w:rsidRPr="00EB5C35" w:rsidRDefault="00C27964" w:rsidP="00993B0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Каждое новое приложение должно начинаться с новой страницы с указанием в правом вернем углу «Приложение (порядковый</w:t>
      </w:r>
      <w:r>
        <w:rPr>
          <w:rFonts w:ascii="Times New Roman" w:hAnsi="Times New Roman"/>
          <w:sz w:val="24"/>
          <w:szCs w:val="24"/>
        </w:rPr>
        <w:t xml:space="preserve"> номер</w:t>
      </w:r>
      <w:r w:rsidRPr="00EB5C35">
        <w:rPr>
          <w:rFonts w:ascii="Times New Roman" w:hAnsi="Times New Roman"/>
          <w:sz w:val="24"/>
          <w:szCs w:val="24"/>
        </w:rPr>
        <w:t>)» и иметь заголовок.</w:t>
      </w:r>
    </w:p>
    <w:p w:rsidR="00C27964" w:rsidRPr="00EB5C35" w:rsidRDefault="00C27964" w:rsidP="000B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 xml:space="preserve">Пример оформления приложения (и одновременно оформления титульного листа) приведен </w:t>
      </w:r>
      <w:hyperlink w:anchor="_Приложение_1" w:history="1">
        <w:r w:rsidRPr="00EB5C35">
          <w:rPr>
            <w:rStyle w:val="aa"/>
            <w:rFonts w:ascii="Times New Roman" w:hAnsi="Times New Roman"/>
            <w:sz w:val="24"/>
            <w:szCs w:val="24"/>
          </w:rPr>
          <w:t>в Приложении 1</w:t>
        </w:r>
      </w:hyperlink>
      <w:r w:rsidRPr="00EB5C35">
        <w:rPr>
          <w:rFonts w:ascii="Times New Roman" w:hAnsi="Times New Roman"/>
          <w:sz w:val="24"/>
          <w:szCs w:val="24"/>
        </w:rPr>
        <w:t xml:space="preserve">.  </w:t>
      </w:r>
    </w:p>
    <w:p w:rsidR="00C27964" w:rsidRPr="00EB5C35" w:rsidRDefault="00C27964">
      <w:pPr>
        <w:rPr>
          <w:rFonts w:ascii="Times New Roman" w:hAnsi="Times New Roman"/>
          <w:sz w:val="24"/>
          <w:szCs w:val="24"/>
        </w:rPr>
      </w:pPr>
    </w:p>
    <w:p w:rsidR="00C27964" w:rsidRDefault="00C27964" w:rsidP="00993B07">
      <w:pPr>
        <w:jc w:val="right"/>
        <w:rPr>
          <w:rFonts w:ascii="Times New Roman" w:hAnsi="Times New Roman"/>
          <w:sz w:val="24"/>
          <w:szCs w:val="24"/>
        </w:rPr>
      </w:pPr>
    </w:p>
    <w:p w:rsidR="00C27964" w:rsidRDefault="00C27964" w:rsidP="00993B07">
      <w:pPr>
        <w:jc w:val="right"/>
        <w:rPr>
          <w:rFonts w:ascii="Times New Roman" w:hAnsi="Times New Roman"/>
          <w:sz w:val="24"/>
          <w:szCs w:val="24"/>
        </w:rPr>
      </w:pPr>
    </w:p>
    <w:p w:rsidR="00C27964" w:rsidRDefault="00C27964" w:rsidP="00993B07">
      <w:pPr>
        <w:jc w:val="right"/>
        <w:rPr>
          <w:rFonts w:ascii="Times New Roman" w:hAnsi="Times New Roman"/>
          <w:sz w:val="24"/>
          <w:szCs w:val="24"/>
        </w:rPr>
      </w:pPr>
    </w:p>
    <w:p w:rsidR="00C27964" w:rsidRDefault="00C27964" w:rsidP="00993B07">
      <w:pPr>
        <w:jc w:val="right"/>
        <w:rPr>
          <w:rFonts w:ascii="Times New Roman" w:hAnsi="Times New Roman"/>
          <w:sz w:val="24"/>
          <w:szCs w:val="24"/>
        </w:rPr>
      </w:pPr>
    </w:p>
    <w:p w:rsidR="00C27964" w:rsidRDefault="00C27964" w:rsidP="00993B07">
      <w:pPr>
        <w:jc w:val="right"/>
        <w:rPr>
          <w:rFonts w:ascii="Times New Roman" w:hAnsi="Times New Roman"/>
          <w:sz w:val="24"/>
          <w:szCs w:val="24"/>
        </w:rPr>
      </w:pPr>
    </w:p>
    <w:p w:rsidR="00C27964" w:rsidRDefault="00C27964" w:rsidP="00993B07">
      <w:pPr>
        <w:jc w:val="right"/>
        <w:rPr>
          <w:rFonts w:ascii="Times New Roman" w:hAnsi="Times New Roman"/>
          <w:sz w:val="24"/>
          <w:szCs w:val="24"/>
        </w:rPr>
      </w:pPr>
    </w:p>
    <w:p w:rsidR="00C27964" w:rsidRDefault="00C27964" w:rsidP="00993B07">
      <w:pPr>
        <w:jc w:val="right"/>
        <w:rPr>
          <w:rFonts w:ascii="Times New Roman" w:hAnsi="Times New Roman"/>
          <w:sz w:val="24"/>
          <w:szCs w:val="24"/>
        </w:rPr>
      </w:pPr>
    </w:p>
    <w:p w:rsidR="00C27964" w:rsidRDefault="00C27964" w:rsidP="00993B07">
      <w:pPr>
        <w:jc w:val="right"/>
        <w:rPr>
          <w:rFonts w:ascii="Times New Roman" w:hAnsi="Times New Roman"/>
          <w:sz w:val="24"/>
          <w:szCs w:val="24"/>
        </w:rPr>
      </w:pPr>
    </w:p>
    <w:p w:rsidR="00C27964" w:rsidRDefault="00C27964" w:rsidP="00993B07">
      <w:pPr>
        <w:jc w:val="right"/>
        <w:rPr>
          <w:rFonts w:ascii="Times New Roman" w:hAnsi="Times New Roman"/>
          <w:sz w:val="24"/>
          <w:szCs w:val="24"/>
        </w:rPr>
      </w:pPr>
    </w:p>
    <w:p w:rsidR="00C27964" w:rsidRDefault="00C27964" w:rsidP="00993B07">
      <w:pPr>
        <w:jc w:val="right"/>
        <w:rPr>
          <w:rFonts w:ascii="Times New Roman" w:hAnsi="Times New Roman"/>
          <w:sz w:val="24"/>
          <w:szCs w:val="24"/>
        </w:rPr>
      </w:pPr>
    </w:p>
    <w:p w:rsidR="00C27964" w:rsidRDefault="00C27964" w:rsidP="00993B0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27964" w:rsidRPr="007D31F0" w:rsidRDefault="00C27964" w:rsidP="007D31F0">
      <w:pPr>
        <w:pStyle w:val="FR1"/>
        <w:tabs>
          <w:tab w:val="left" w:pos="5420"/>
        </w:tabs>
        <w:spacing w:before="0"/>
        <w:ind w:left="0" w:right="0"/>
        <w:rPr>
          <w:b w:val="0"/>
          <w:sz w:val="28"/>
          <w:szCs w:val="28"/>
        </w:rPr>
      </w:pPr>
    </w:p>
    <w:p w:rsidR="00FA3E0D" w:rsidRPr="00FA3E0D" w:rsidRDefault="00FA3E0D" w:rsidP="00FA3E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3E0D">
        <w:rPr>
          <w:rFonts w:ascii="Times New Roman" w:eastAsia="Times New Roman" w:hAnsi="Times New Roman"/>
          <w:sz w:val="28"/>
          <w:szCs w:val="24"/>
          <w:lang w:eastAsia="ru-RU"/>
        </w:rPr>
        <w:t xml:space="preserve">МИНИСТЕРСТВО ОБРАЗОВАНИЯ И НАУКИ </w:t>
      </w:r>
    </w:p>
    <w:p w:rsidR="00FA3E0D" w:rsidRPr="00FA3E0D" w:rsidRDefault="00FA3E0D" w:rsidP="00FA3E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3E0D">
        <w:rPr>
          <w:rFonts w:ascii="Times New Roman" w:eastAsia="Times New Roman" w:hAnsi="Times New Roman"/>
          <w:sz w:val="28"/>
          <w:szCs w:val="24"/>
          <w:lang w:eastAsia="ru-RU"/>
        </w:rPr>
        <w:t>РОССИЙСКОЙ ФЕДЕРАЦИИ</w:t>
      </w:r>
    </w:p>
    <w:p w:rsidR="00FA3E0D" w:rsidRPr="00FA3E0D" w:rsidRDefault="00FA3E0D" w:rsidP="00FA3E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3E0D">
        <w:rPr>
          <w:rFonts w:ascii="Times New Roman" w:eastAsia="Times New Roman" w:hAnsi="Times New Roman"/>
          <w:sz w:val="28"/>
          <w:szCs w:val="24"/>
          <w:lang w:eastAsia="ru-RU"/>
        </w:rPr>
        <w:t>ФЕДЕРАЛЬНОЕ ГОСУДАРСТВЕННОЕ АВТОНОМНОЕ  ОБРАЗОВАТЕЛЬНОЕ УЧРЕЖДЕНИЕ ВЫСШЕГО ПРОФЕССИОНАЛЬНОГО ОБРАЗОВАНИЯ</w:t>
      </w:r>
    </w:p>
    <w:p w:rsidR="00FA3E0D" w:rsidRPr="00FA3E0D" w:rsidRDefault="00FA3E0D" w:rsidP="00FA3E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3E0D">
        <w:rPr>
          <w:rFonts w:ascii="Times New Roman" w:eastAsia="Times New Roman" w:hAnsi="Times New Roman"/>
          <w:sz w:val="28"/>
          <w:szCs w:val="24"/>
          <w:lang w:eastAsia="ru-RU"/>
        </w:rPr>
        <w:t xml:space="preserve"> «КАЗАНСКИЙ (ПРИВОЛЖСКИЙ) ФЕДЕРАЛЬНЫЙ УНИВЕРСИТЕТ»</w:t>
      </w:r>
    </w:p>
    <w:p w:rsidR="00FA3E0D" w:rsidRPr="00FA3E0D" w:rsidRDefault="00FA3E0D" w:rsidP="00FA3E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E0D" w:rsidRPr="00FA3E0D" w:rsidRDefault="00FA3E0D" w:rsidP="00FA3E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3E0D">
        <w:rPr>
          <w:rFonts w:ascii="Times New Roman" w:eastAsia="Times New Roman" w:hAnsi="Times New Roman"/>
          <w:sz w:val="28"/>
          <w:szCs w:val="24"/>
          <w:lang w:eastAsia="ru-RU"/>
        </w:rPr>
        <w:t>ИНСТИТУТ УПРАВЛЕНИЯ И ТЕРРИТОРИАЛЬНОГО РАЗВИТИЯ</w:t>
      </w:r>
    </w:p>
    <w:p w:rsidR="00FA3E0D" w:rsidRPr="00FA3E0D" w:rsidRDefault="00FA3E0D" w:rsidP="00FA3E0D">
      <w:pPr>
        <w:spacing w:after="0" w:line="240" w:lineRule="auto"/>
        <w:ind w:right="7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E0D" w:rsidRPr="00FA3E0D" w:rsidRDefault="00FA3E0D" w:rsidP="00FA3E0D">
      <w:pPr>
        <w:spacing w:after="0" w:line="240" w:lineRule="auto"/>
        <w:ind w:right="7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E0D" w:rsidRPr="00FA3E0D" w:rsidRDefault="00FA3E0D" w:rsidP="00FA3E0D">
      <w:pPr>
        <w:autoSpaceDE w:val="0"/>
        <w:autoSpaceDN w:val="0"/>
        <w:adjustRightInd w:val="0"/>
        <w:spacing w:after="0" w:line="240" w:lineRule="auto"/>
        <w:ind w:right="7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E0D" w:rsidRPr="00FA3E0D" w:rsidRDefault="00FA3E0D" w:rsidP="00FA3E0D">
      <w:pPr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E0D">
        <w:rPr>
          <w:rFonts w:ascii="Times New Roman" w:eastAsia="Times New Roman" w:hAnsi="Times New Roman"/>
          <w:sz w:val="28"/>
          <w:szCs w:val="28"/>
          <w:lang w:eastAsia="ru-RU"/>
        </w:rPr>
        <w:t>Кафедра общего менеджмента</w:t>
      </w:r>
    </w:p>
    <w:p w:rsidR="00C27964" w:rsidRPr="007D31F0" w:rsidRDefault="00C27964" w:rsidP="00993B0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27964" w:rsidRPr="007D31F0" w:rsidRDefault="00C27964" w:rsidP="00993B0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31F0">
        <w:rPr>
          <w:rFonts w:ascii="Times New Roman" w:hAnsi="Times New Roman"/>
          <w:b/>
          <w:bCs/>
          <w:sz w:val="28"/>
          <w:szCs w:val="28"/>
        </w:rPr>
        <w:t>КУРСОВАЯ РАБОТА</w:t>
      </w:r>
    </w:p>
    <w:p w:rsidR="00C27964" w:rsidRPr="007D31F0" w:rsidRDefault="00C27964" w:rsidP="00993B07">
      <w:pPr>
        <w:pStyle w:val="22"/>
        <w:jc w:val="center"/>
        <w:rPr>
          <w:b/>
          <w:sz w:val="28"/>
          <w:szCs w:val="28"/>
        </w:rPr>
      </w:pPr>
      <w:r w:rsidRPr="007D31F0">
        <w:rPr>
          <w:sz w:val="28"/>
          <w:szCs w:val="28"/>
        </w:rPr>
        <w:t xml:space="preserve">На тему </w:t>
      </w:r>
      <w:r w:rsidRPr="007D31F0">
        <w:rPr>
          <w:b/>
          <w:sz w:val="28"/>
          <w:szCs w:val="28"/>
        </w:rPr>
        <w:t>АНАЛИЗ ОСОБЕННОСТЕЙ ПОТРЕБИТЕЛЬСКОГО ПОВЕДЕНИЯ НА РЫНКЕ ДОРОГИХ И СВЕРХДОРОГИХ ТОВАРОВ</w:t>
      </w:r>
    </w:p>
    <w:p w:rsidR="00C27964" w:rsidRPr="007D31F0" w:rsidRDefault="00C27964" w:rsidP="00993B07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8"/>
          <w:szCs w:val="28"/>
        </w:rPr>
      </w:pPr>
    </w:p>
    <w:p w:rsidR="00C27964" w:rsidRDefault="00C27964" w:rsidP="007D31F0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</w:p>
    <w:p w:rsidR="00C27964" w:rsidRPr="00EB5C35" w:rsidRDefault="00C27964" w:rsidP="007D31F0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EB5C35">
        <w:rPr>
          <w:rFonts w:ascii="Times New Roman" w:hAnsi="Times New Roman"/>
          <w:sz w:val="28"/>
          <w:szCs w:val="28"/>
        </w:rPr>
        <w:t xml:space="preserve">Студента группы </w:t>
      </w:r>
      <w:r w:rsidR="00FA3E0D">
        <w:rPr>
          <w:rFonts w:ascii="Times New Roman" w:hAnsi="Times New Roman"/>
          <w:sz w:val="28"/>
          <w:szCs w:val="28"/>
        </w:rPr>
        <w:t>___________</w:t>
      </w:r>
    </w:p>
    <w:p w:rsidR="00C27964" w:rsidRPr="00EB5C35" w:rsidRDefault="00C27964" w:rsidP="007D31F0">
      <w:pPr>
        <w:spacing w:after="0"/>
        <w:jc w:val="right"/>
        <w:rPr>
          <w:rFonts w:ascii="Times New Roman" w:hAnsi="Times New Roman"/>
          <w:b/>
          <w:bCs/>
          <w:sz w:val="28"/>
        </w:rPr>
      </w:pPr>
      <w:r w:rsidRPr="00EB5C35">
        <w:rPr>
          <w:rFonts w:ascii="Times New Roman" w:hAnsi="Times New Roman"/>
          <w:b/>
          <w:bCs/>
          <w:sz w:val="28"/>
        </w:rPr>
        <w:t>Катаева М.Л.</w:t>
      </w:r>
    </w:p>
    <w:p w:rsidR="00C27964" w:rsidRPr="00EB5C35" w:rsidRDefault="00C27964" w:rsidP="007D31F0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</w:p>
    <w:p w:rsidR="00C27964" w:rsidRPr="00EB5C35" w:rsidRDefault="00C27964" w:rsidP="007D31F0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EB5C35">
        <w:rPr>
          <w:rFonts w:ascii="Times New Roman" w:hAnsi="Times New Roman"/>
          <w:sz w:val="28"/>
          <w:szCs w:val="28"/>
        </w:rPr>
        <w:t>Преподаватель:</w:t>
      </w:r>
    </w:p>
    <w:p w:rsidR="00C27964" w:rsidRPr="00EB5C35" w:rsidRDefault="00C27964" w:rsidP="007D31F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B5C35">
        <w:rPr>
          <w:rFonts w:ascii="Times New Roman" w:hAnsi="Times New Roman"/>
          <w:sz w:val="28"/>
          <w:szCs w:val="28"/>
        </w:rPr>
        <w:t>к.э.н., доцент кафедры</w:t>
      </w:r>
    </w:p>
    <w:p w:rsidR="00C27964" w:rsidRPr="00EB5C35" w:rsidRDefault="00C27964" w:rsidP="007D31F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B5C35">
        <w:rPr>
          <w:rFonts w:ascii="Times New Roman" w:hAnsi="Times New Roman"/>
          <w:sz w:val="28"/>
          <w:szCs w:val="28"/>
        </w:rPr>
        <w:t>общего менеджмента</w:t>
      </w:r>
    </w:p>
    <w:p w:rsidR="00C27964" w:rsidRPr="00EB5C35" w:rsidRDefault="00FA3E0D" w:rsidP="007D31F0">
      <w:pPr>
        <w:spacing w:after="0"/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Гурьянова Э.А.</w:t>
      </w:r>
    </w:p>
    <w:p w:rsidR="00C27964" w:rsidRPr="00EB5C35" w:rsidRDefault="00C27964" w:rsidP="007D31F0">
      <w:pPr>
        <w:spacing w:after="0" w:line="360" w:lineRule="exact"/>
        <w:ind w:hanging="567"/>
        <w:jc w:val="right"/>
        <w:rPr>
          <w:rFonts w:ascii="Times New Roman" w:hAnsi="Times New Roman"/>
        </w:rPr>
      </w:pPr>
    </w:p>
    <w:p w:rsidR="00C27964" w:rsidRPr="007D31F0" w:rsidRDefault="00C27964" w:rsidP="007D31F0">
      <w:pPr>
        <w:spacing w:line="240" w:lineRule="auto"/>
        <w:ind w:left="4956"/>
        <w:jc w:val="right"/>
        <w:rPr>
          <w:rFonts w:ascii="Times New Roman" w:hAnsi="Times New Roman"/>
          <w:b/>
          <w:sz w:val="28"/>
          <w:szCs w:val="28"/>
        </w:rPr>
      </w:pPr>
    </w:p>
    <w:p w:rsidR="00C27964" w:rsidRPr="007D31F0" w:rsidRDefault="00C27964" w:rsidP="00993B07">
      <w:pPr>
        <w:ind w:left="4956"/>
        <w:jc w:val="both"/>
        <w:rPr>
          <w:sz w:val="28"/>
          <w:szCs w:val="28"/>
        </w:rPr>
      </w:pPr>
    </w:p>
    <w:p w:rsidR="00C27964" w:rsidRPr="007D31F0" w:rsidRDefault="00FA3E0D" w:rsidP="00993B0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Казань</w:t>
      </w:r>
      <w:r w:rsidR="00C27964" w:rsidRPr="007D31F0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4</w:t>
      </w:r>
      <w:r w:rsidR="00C27964" w:rsidRPr="007D31F0">
        <w:rPr>
          <w:rFonts w:ascii="Times New Roman" w:hAnsi="Times New Roman"/>
          <w:sz w:val="28"/>
          <w:szCs w:val="28"/>
        </w:rPr>
        <w:t xml:space="preserve"> г.</w:t>
      </w:r>
    </w:p>
    <w:p w:rsidR="00C27964" w:rsidRPr="00EB5C35" w:rsidRDefault="00C27964" w:rsidP="00993B07">
      <w:pPr>
        <w:jc w:val="right"/>
        <w:rPr>
          <w:rFonts w:ascii="Times New Roman" w:hAnsi="Times New Roman"/>
          <w:sz w:val="24"/>
          <w:szCs w:val="24"/>
        </w:rPr>
      </w:pPr>
    </w:p>
    <w:p w:rsidR="00C27964" w:rsidRPr="001241DD" w:rsidRDefault="00C27964" w:rsidP="007D31F0">
      <w:pPr>
        <w:pStyle w:val="1"/>
        <w:pageBreakBefore/>
        <w:spacing w:before="120" w:after="120"/>
        <w:ind w:firstLine="567"/>
        <w:rPr>
          <w:rFonts w:ascii="Times New Roman" w:hAnsi="Times New Roman"/>
          <w:i/>
          <w:sz w:val="22"/>
          <w:szCs w:val="22"/>
        </w:rPr>
      </w:pPr>
      <w:bookmarkStart w:id="10" w:name="_Toc287433168"/>
      <w:r w:rsidRPr="001241DD">
        <w:rPr>
          <w:rFonts w:ascii="Times New Roman" w:hAnsi="Times New Roman"/>
          <w:i/>
          <w:sz w:val="22"/>
          <w:szCs w:val="22"/>
        </w:rPr>
        <w:lastRenderedPageBreak/>
        <w:t xml:space="preserve">4. Критерии оценки курсовых работ </w:t>
      </w:r>
      <w:bookmarkEnd w:id="10"/>
      <w:r w:rsidRPr="001241DD">
        <w:rPr>
          <w:rFonts w:ascii="Times New Roman" w:hAnsi="Times New Roman"/>
          <w:i/>
          <w:sz w:val="22"/>
          <w:szCs w:val="22"/>
        </w:rPr>
        <w:t xml:space="preserve">студентов факультета менеджмента </w:t>
      </w:r>
    </w:p>
    <w:p w:rsidR="00C27964" w:rsidRPr="007D31F0" w:rsidRDefault="00C27964" w:rsidP="000D03EB">
      <w:pPr>
        <w:pStyle w:val="FR2"/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7D31F0">
        <w:rPr>
          <w:rFonts w:ascii="Times New Roman" w:hAnsi="Times New Roman"/>
          <w:i w:val="0"/>
          <w:sz w:val="24"/>
          <w:szCs w:val="24"/>
        </w:rPr>
        <w:t>При оценке курсовой работы учитываются следующие критерии.</w:t>
      </w:r>
    </w:p>
    <w:p w:rsidR="00C27964" w:rsidRPr="007D31F0" w:rsidRDefault="00C27964" w:rsidP="000D03EB">
      <w:pPr>
        <w:pStyle w:val="-11"/>
        <w:numPr>
          <w:ilvl w:val="0"/>
          <w:numId w:val="13"/>
        </w:numPr>
        <w:tabs>
          <w:tab w:val="clear" w:pos="1422"/>
          <w:tab w:val="left" w:pos="284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7D31F0">
        <w:rPr>
          <w:rFonts w:ascii="Times New Roman" w:hAnsi="Times New Roman"/>
          <w:sz w:val="24"/>
          <w:szCs w:val="24"/>
        </w:rPr>
        <w:t xml:space="preserve">Самостоятельность и соблюдение установленных графиков при подготовке и написании курсовой работы под руководством преподавателей кафедр факультета. </w:t>
      </w:r>
    </w:p>
    <w:p w:rsidR="00C27964" w:rsidRPr="007D31F0" w:rsidRDefault="00C27964" w:rsidP="000D03EB">
      <w:pPr>
        <w:pStyle w:val="-11"/>
        <w:numPr>
          <w:ilvl w:val="0"/>
          <w:numId w:val="13"/>
        </w:numPr>
        <w:tabs>
          <w:tab w:val="clear" w:pos="1422"/>
          <w:tab w:val="left" w:pos="284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7D31F0">
        <w:rPr>
          <w:rFonts w:ascii="Times New Roman" w:hAnsi="Times New Roman"/>
          <w:sz w:val="24"/>
          <w:szCs w:val="24"/>
        </w:rPr>
        <w:t>Содержание работы целостно, непротиворечиво и полностью соответствует заявленной теме.</w:t>
      </w:r>
    </w:p>
    <w:p w:rsidR="00C27964" w:rsidRPr="007D31F0" w:rsidRDefault="00C27964" w:rsidP="000D03EB">
      <w:pPr>
        <w:pStyle w:val="-11"/>
        <w:numPr>
          <w:ilvl w:val="0"/>
          <w:numId w:val="13"/>
        </w:numPr>
        <w:tabs>
          <w:tab w:val="clear" w:pos="1422"/>
          <w:tab w:val="left" w:pos="284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7D31F0">
        <w:rPr>
          <w:rFonts w:ascii="Times New Roman" w:hAnsi="Times New Roman"/>
          <w:sz w:val="24"/>
          <w:szCs w:val="24"/>
        </w:rPr>
        <w:t>Изложение материала последовательное, логичное, соответствует требованиям научного стиля. Материал, представленный в курсовой работе, подкреплен фактическими данными, сопоставлениями, таблицами, графиками, нормативными и иными документами.</w:t>
      </w:r>
    </w:p>
    <w:p w:rsidR="00C27964" w:rsidRPr="007D31F0" w:rsidRDefault="00C27964" w:rsidP="000D03EB">
      <w:pPr>
        <w:pStyle w:val="-11"/>
        <w:numPr>
          <w:ilvl w:val="0"/>
          <w:numId w:val="13"/>
        </w:numPr>
        <w:tabs>
          <w:tab w:val="clear" w:pos="1422"/>
          <w:tab w:val="left" w:pos="284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7D31F0">
        <w:rPr>
          <w:rFonts w:ascii="Times New Roman" w:hAnsi="Times New Roman"/>
          <w:sz w:val="24"/>
          <w:szCs w:val="24"/>
        </w:rPr>
        <w:t xml:space="preserve">Фактические данные для анализа собраны самостоятельно из достоверных источников. </w:t>
      </w:r>
    </w:p>
    <w:p w:rsidR="00C27964" w:rsidRPr="007D31F0" w:rsidRDefault="00C27964" w:rsidP="000D03EB">
      <w:pPr>
        <w:pStyle w:val="-11"/>
        <w:numPr>
          <w:ilvl w:val="0"/>
          <w:numId w:val="13"/>
        </w:numPr>
        <w:tabs>
          <w:tab w:val="clear" w:pos="1422"/>
          <w:tab w:val="left" w:pos="284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7D31F0">
        <w:rPr>
          <w:rFonts w:ascii="Times New Roman" w:hAnsi="Times New Roman"/>
          <w:sz w:val="24"/>
          <w:szCs w:val="24"/>
        </w:rPr>
        <w:t xml:space="preserve">Методы и инструменты сбора и анализа данных выбраны обоснованно и применены корректно, указаны ограничения выбранных методов исследования. </w:t>
      </w:r>
    </w:p>
    <w:p w:rsidR="00C27964" w:rsidRPr="007D31F0" w:rsidRDefault="00C27964" w:rsidP="000D03EB">
      <w:pPr>
        <w:pStyle w:val="-11"/>
        <w:numPr>
          <w:ilvl w:val="0"/>
          <w:numId w:val="13"/>
        </w:numPr>
        <w:tabs>
          <w:tab w:val="clear" w:pos="1422"/>
          <w:tab w:val="left" w:pos="284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7D31F0">
        <w:rPr>
          <w:rFonts w:ascii="Times New Roman" w:hAnsi="Times New Roman"/>
          <w:sz w:val="24"/>
          <w:szCs w:val="24"/>
        </w:rPr>
        <w:t>Выводы, сделанные в работе, обоснованы результатами самостоятельно проведенного исследования.</w:t>
      </w:r>
    </w:p>
    <w:p w:rsidR="00C27964" w:rsidRPr="007D31F0" w:rsidRDefault="00C27964" w:rsidP="000D03EB">
      <w:pPr>
        <w:pStyle w:val="-11"/>
        <w:numPr>
          <w:ilvl w:val="0"/>
          <w:numId w:val="13"/>
        </w:numPr>
        <w:tabs>
          <w:tab w:val="clear" w:pos="1422"/>
          <w:tab w:val="left" w:pos="284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7D31F0">
        <w:rPr>
          <w:rFonts w:ascii="Times New Roman" w:hAnsi="Times New Roman"/>
          <w:sz w:val="24"/>
          <w:szCs w:val="24"/>
        </w:rPr>
        <w:t>В курсовой работе представлены рекомендации в соответствии с областью применения результатов проведенного исследования (как то: совершенствование деятельности организации в анализируемом аспекте деятельности, совершенствование нормативно-правовых основ деятельности органов государственного и муниципального управления и т.д.).</w:t>
      </w:r>
    </w:p>
    <w:p w:rsidR="00C27964" w:rsidRPr="007D31F0" w:rsidRDefault="00C27964" w:rsidP="000D03EB">
      <w:pPr>
        <w:pStyle w:val="-11"/>
        <w:numPr>
          <w:ilvl w:val="0"/>
          <w:numId w:val="13"/>
        </w:numPr>
        <w:tabs>
          <w:tab w:val="clear" w:pos="1422"/>
          <w:tab w:val="left" w:pos="284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7D31F0">
        <w:rPr>
          <w:rFonts w:ascii="Times New Roman" w:hAnsi="Times New Roman"/>
          <w:sz w:val="24"/>
          <w:szCs w:val="24"/>
        </w:rPr>
        <w:t xml:space="preserve">Список использованной литературы включает соответствующие теме курсовой работы англоязычные научные статьи из журналов, индексированных ISI </w:t>
      </w:r>
      <w:proofErr w:type="spellStart"/>
      <w:r w:rsidRPr="007D31F0">
        <w:rPr>
          <w:rFonts w:ascii="Times New Roman" w:hAnsi="Times New Roman"/>
          <w:sz w:val="24"/>
          <w:szCs w:val="24"/>
        </w:rPr>
        <w:t>Web</w:t>
      </w:r>
      <w:proofErr w:type="spellEnd"/>
      <w:r w:rsidRPr="007D3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1F0">
        <w:rPr>
          <w:rFonts w:ascii="Times New Roman" w:hAnsi="Times New Roman"/>
          <w:sz w:val="24"/>
          <w:szCs w:val="24"/>
        </w:rPr>
        <w:t>of</w:t>
      </w:r>
      <w:proofErr w:type="spellEnd"/>
      <w:r w:rsidRPr="007D3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1F0">
        <w:rPr>
          <w:rFonts w:ascii="Times New Roman" w:hAnsi="Times New Roman"/>
          <w:sz w:val="24"/>
          <w:szCs w:val="24"/>
        </w:rPr>
        <w:t>Science</w:t>
      </w:r>
      <w:proofErr w:type="spellEnd"/>
      <w:r w:rsidRPr="007D31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31F0">
        <w:rPr>
          <w:rFonts w:ascii="Times New Roman" w:hAnsi="Times New Roman"/>
          <w:sz w:val="24"/>
          <w:szCs w:val="24"/>
        </w:rPr>
        <w:t>Scopus</w:t>
      </w:r>
      <w:proofErr w:type="spellEnd"/>
      <w:r w:rsidRPr="007D31F0">
        <w:rPr>
          <w:rFonts w:ascii="Times New Roman" w:hAnsi="Times New Roman"/>
          <w:sz w:val="24"/>
          <w:szCs w:val="24"/>
        </w:rPr>
        <w:t>, российские научные периодические издания, монографии и иные материалы исследований  российских и зарубежных ученых, ссылки на аналитические и статистические материалы (в том числе из электронных источников) и базы данных исследовательских компаний.</w:t>
      </w:r>
    </w:p>
    <w:p w:rsidR="00C27964" w:rsidRPr="007D31F0" w:rsidRDefault="00C27964" w:rsidP="000D03EB">
      <w:pPr>
        <w:pStyle w:val="-11"/>
        <w:numPr>
          <w:ilvl w:val="0"/>
          <w:numId w:val="13"/>
        </w:numPr>
        <w:tabs>
          <w:tab w:val="clear" w:pos="1422"/>
          <w:tab w:val="left" w:pos="284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7D31F0">
        <w:rPr>
          <w:rFonts w:ascii="Times New Roman" w:hAnsi="Times New Roman"/>
          <w:sz w:val="24"/>
          <w:szCs w:val="24"/>
        </w:rPr>
        <w:t>В приложении к курсовой работе содержится весь фактический материал, представленный в виде схем, таблиц, диаграмм, а также представлены образцы расчетных формул, результаты анализа статистической отчетности, нормативных документов и иного материала, собранного в ходе подготовки курсовой работы.</w:t>
      </w:r>
    </w:p>
    <w:p w:rsidR="00C27964" w:rsidRPr="007D31F0" w:rsidRDefault="00C27964" w:rsidP="000D03EB">
      <w:pPr>
        <w:pStyle w:val="-11"/>
        <w:numPr>
          <w:ilvl w:val="0"/>
          <w:numId w:val="13"/>
        </w:numPr>
        <w:tabs>
          <w:tab w:val="clear" w:pos="1422"/>
          <w:tab w:val="left" w:pos="284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7D31F0">
        <w:rPr>
          <w:rFonts w:ascii="Times New Roman" w:hAnsi="Times New Roman"/>
          <w:sz w:val="24"/>
          <w:szCs w:val="24"/>
        </w:rPr>
        <w:t>Оформление работы соответствует требованиям Методических рекомендаций по подготовке и написанию курсовой работы.</w:t>
      </w:r>
    </w:p>
    <w:p w:rsidR="00C27964" w:rsidRPr="007D31F0" w:rsidRDefault="00C27964" w:rsidP="000D03EB">
      <w:pPr>
        <w:pStyle w:val="-11"/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27964" w:rsidRPr="007D31F0" w:rsidRDefault="00C27964" w:rsidP="000D03EB">
      <w:pPr>
        <w:pStyle w:val="-11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31F0">
        <w:rPr>
          <w:rFonts w:ascii="Times New Roman" w:hAnsi="Times New Roman"/>
          <w:sz w:val="24"/>
          <w:szCs w:val="24"/>
        </w:rPr>
        <w:t>Согласно данным критериям формируются баллы, представленные в таблице 1.</w:t>
      </w:r>
    </w:p>
    <w:p w:rsidR="00C27964" w:rsidRPr="007D31F0" w:rsidRDefault="00C27964" w:rsidP="000D03EB">
      <w:pPr>
        <w:pStyle w:val="-11"/>
        <w:tabs>
          <w:tab w:val="left" w:pos="284"/>
        </w:tabs>
        <w:spacing w:before="120" w:after="12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7D31F0">
        <w:rPr>
          <w:rFonts w:ascii="Times New Roman" w:hAnsi="Times New Roman"/>
          <w:sz w:val="24"/>
          <w:szCs w:val="24"/>
        </w:rPr>
        <w:br w:type="page"/>
      </w:r>
      <w:r w:rsidRPr="007D31F0">
        <w:rPr>
          <w:rFonts w:ascii="Times New Roman" w:hAnsi="Times New Roman"/>
          <w:sz w:val="24"/>
          <w:szCs w:val="24"/>
        </w:rPr>
        <w:lastRenderedPageBreak/>
        <w:t xml:space="preserve">Таблица 1 </w:t>
      </w:r>
    </w:p>
    <w:p w:rsidR="00C27964" w:rsidRPr="007D31F0" w:rsidRDefault="00C27964" w:rsidP="000D03EB">
      <w:pPr>
        <w:pStyle w:val="-11"/>
        <w:tabs>
          <w:tab w:val="left" w:pos="284"/>
        </w:tabs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D31F0">
        <w:rPr>
          <w:rFonts w:ascii="Times New Roman" w:hAnsi="Times New Roman"/>
          <w:b/>
          <w:sz w:val="24"/>
          <w:szCs w:val="24"/>
        </w:rPr>
        <w:t>Критерии формирования баллов</w:t>
      </w:r>
    </w:p>
    <w:tbl>
      <w:tblPr>
        <w:tblW w:w="0" w:type="auto"/>
        <w:jc w:val="center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2"/>
        <w:gridCol w:w="8475"/>
      </w:tblGrid>
      <w:tr w:rsidR="00C27964" w:rsidRPr="007D31F0" w:rsidTr="001E0B10">
        <w:trPr>
          <w:jc w:val="center"/>
        </w:trPr>
        <w:tc>
          <w:tcPr>
            <w:tcW w:w="1102" w:type="dxa"/>
          </w:tcPr>
          <w:p w:rsidR="00C27964" w:rsidRPr="007D31F0" w:rsidRDefault="00C27964" w:rsidP="001E0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1F0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8475" w:type="dxa"/>
          </w:tcPr>
          <w:p w:rsidR="00C27964" w:rsidRPr="007D31F0" w:rsidRDefault="00C27964" w:rsidP="001E0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1F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C27964" w:rsidRPr="007D31F0" w:rsidTr="00963CB1">
        <w:trPr>
          <w:jc w:val="center"/>
        </w:trPr>
        <w:tc>
          <w:tcPr>
            <w:tcW w:w="1102" w:type="dxa"/>
            <w:vAlign w:val="center"/>
          </w:tcPr>
          <w:p w:rsidR="00C27964" w:rsidRPr="007D31F0" w:rsidRDefault="00C27964" w:rsidP="0096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75" w:type="dxa"/>
          </w:tcPr>
          <w:p w:rsidR="00C27964" w:rsidRPr="007D31F0" w:rsidRDefault="00C27964" w:rsidP="00FA3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F0">
              <w:rPr>
                <w:rFonts w:ascii="Times New Roman" w:hAnsi="Times New Roman"/>
                <w:sz w:val="24"/>
                <w:szCs w:val="24"/>
              </w:rPr>
              <w:t>100%-е соответствие курсовой работы обозначенным критериям. Работа может быть представлена на конкурс.</w:t>
            </w:r>
          </w:p>
        </w:tc>
      </w:tr>
      <w:tr w:rsidR="00C27964" w:rsidRPr="007D31F0" w:rsidTr="00963CB1">
        <w:trPr>
          <w:jc w:val="center"/>
        </w:trPr>
        <w:tc>
          <w:tcPr>
            <w:tcW w:w="1102" w:type="dxa"/>
            <w:vAlign w:val="center"/>
          </w:tcPr>
          <w:p w:rsidR="00C27964" w:rsidRPr="007D31F0" w:rsidRDefault="00C27964" w:rsidP="0096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75" w:type="dxa"/>
          </w:tcPr>
          <w:p w:rsidR="00C27964" w:rsidRPr="007D31F0" w:rsidRDefault="00C27964" w:rsidP="001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F0">
              <w:rPr>
                <w:rFonts w:ascii="Times New Roman" w:hAnsi="Times New Roman"/>
                <w:sz w:val="24"/>
                <w:szCs w:val="24"/>
              </w:rPr>
              <w:t>Работа соответствует всем требованиям, предполагает возможность внедрения разработанных рекомендаций.</w:t>
            </w:r>
          </w:p>
        </w:tc>
      </w:tr>
      <w:tr w:rsidR="00C27964" w:rsidRPr="007D31F0" w:rsidTr="00963CB1">
        <w:trPr>
          <w:jc w:val="center"/>
        </w:trPr>
        <w:tc>
          <w:tcPr>
            <w:tcW w:w="1102" w:type="dxa"/>
            <w:vAlign w:val="center"/>
          </w:tcPr>
          <w:p w:rsidR="00C27964" w:rsidRPr="007D31F0" w:rsidRDefault="00C27964" w:rsidP="0096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75" w:type="dxa"/>
          </w:tcPr>
          <w:p w:rsidR="00C27964" w:rsidRPr="007D31F0" w:rsidRDefault="00C27964" w:rsidP="001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F0">
              <w:rPr>
                <w:rFonts w:ascii="Times New Roman" w:hAnsi="Times New Roman"/>
                <w:sz w:val="24"/>
                <w:szCs w:val="24"/>
              </w:rPr>
              <w:t>Работа соответствует всем требованиям, возможно внедрение разработанных рекомендаций, однако выявлен ряд несущественных недостатков в оформлении работы. Присутствует несбалансированность между теоретической и практической частями курсовой работы, неправильно оформлена.</w:t>
            </w:r>
          </w:p>
        </w:tc>
      </w:tr>
      <w:tr w:rsidR="00C27964" w:rsidRPr="007D31F0" w:rsidTr="00963CB1">
        <w:trPr>
          <w:jc w:val="center"/>
        </w:trPr>
        <w:tc>
          <w:tcPr>
            <w:tcW w:w="1102" w:type="dxa"/>
            <w:vAlign w:val="center"/>
          </w:tcPr>
          <w:p w:rsidR="00C27964" w:rsidRPr="007D31F0" w:rsidRDefault="00C27964" w:rsidP="0096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0">
              <w:rPr>
                <w:rFonts w:ascii="Times New Roman" w:hAnsi="Times New Roman"/>
                <w:sz w:val="24"/>
                <w:szCs w:val="24"/>
              </w:rPr>
              <w:t>6–7</w:t>
            </w:r>
          </w:p>
        </w:tc>
        <w:tc>
          <w:tcPr>
            <w:tcW w:w="8475" w:type="dxa"/>
          </w:tcPr>
          <w:p w:rsidR="00C27964" w:rsidRPr="007D31F0" w:rsidRDefault="00C27964" w:rsidP="001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F0">
              <w:rPr>
                <w:rFonts w:ascii="Times New Roman" w:hAnsi="Times New Roman"/>
                <w:sz w:val="24"/>
                <w:szCs w:val="24"/>
              </w:rPr>
              <w:t>Работа в основном соответствует всем требованиям, а именно: в курсовой работе продемонстрированы твердые и достаточно обоснованные выводы по результатам проведенного исследования, продемонстрировано понимание сущности и взаимосвязи рассматриваемых процессов и явлений. Однако может присутствовать ограниченность выводов, полученных в результате применения базовых методов для проведения исследования и неиспользования сопутствующих и раскрывающих сущность выявленных проблем инструментов. В курсовой работе, заслуживающей данной категории оценок, может наблюдаться незначительное несоответствие представленным критериям, неправильно оформлена.</w:t>
            </w:r>
          </w:p>
        </w:tc>
      </w:tr>
      <w:tr w:rsidR="00C27964" w:rsidRPr="007D31F0" w:rsidTr="00963CB1">
        <w:trPr>
          <w:jc w:val="center"/>
        </w:trPr>
        <w:tc>
          <w:tcPr>
            <w:tcW w:w="1102" w:type="dxa"/>
            <w:vAlign w:val="center"/>
          </w:tcPr>
          <w:p w:rsidR="00C27964" w:rsidRPr="007D31F0" w:rsidRDefault="00C27964" w:rsidP="0096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0">
              <w:rPr>
                <w:rFonts w:ascii="Times New Roman" w:hAnsi="Times New Roman"/>
                <w:sz w:val="24"/>
                <w:szCs w:val="24"/>
              </w:rPr>
              <w:t>4–5</w:t>
            </w:r>
          </w:p>
        </w:tc>
        <w:tc>
          <w:tcPr>
            <w:tcW w:w="8475" w:type="dxa"/>
          </w:tcPr>
          <w:p w:rsidR="00C27964" w:rsidRPr="007D31F0" w:rsidRDefault="00C27964" w:rsidP="001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F0">
              <w:rPr>
                <w:rFonts w:ascii="Times New Roman" w:hAnsi="Times New Roman"/>
                <w:sz w:val="24"/>
                <w:szCs w:val="24"/>
              </w:rPr>
              <w:t>В работе соблюдены базовые требования, но при этом недостаточно полно представлены результаты проведенного исследования, рекомендации носят общий характер, представленный материал базируется на теоретических основах, отраженных в учебной литературе, ограничено используются зарубежные источники, а также наблюдается 60%-е соответствие представленным критериям оценки, неправильно оформлена.</w:t>
            </w:r>
          </w:p>
        </w:tc>
      </w:tr>
      <w:tr w:rsidR="00C27964" w:rsidRPr="007D31F0" w:rsidTr="00963CB1">
        <w:trPr>
          <w:trHeight w:val="2200"/>
          <w:jc w:val="center"/>
        </w:trPr>
        <w:tc>
          <w:tcPr>
            <w:tcW w:w="1102" w:type="dxa"/>
            <w:vAlign w:val="center"/>
          </w:tcPr>
          <w:p w:rsidR="00C27964" w:rsidRPr="007D31F0" w:rsidRDefault="00C27964" w:rsidP="0096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0">
              <w:rPr>
                <w:rFonts w:ascii="Times New Roman" w:hAnsi="Times New Roman"/>
                <w:sz w:val="24"/>
                <w:szCs w:val="24"/>
              </w:rPr>
              <w:t>1–3</w:t>
            </w:r>
          </w:p>
        </w:tc>
        <w:tc>
          <w:tcPr>
            <w:tcW w:w="8475" w:type="dxa"/>
          </w:tcPr>
          <w:p w:rsidR="00C27964" w:rsidRPr="007D31F0" w:rsidRDefault="00C27964" w:rsidP="001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F0">
              <w:rPr>
                <w:rFonts w:ascii="Times New Roman" w:hAnsi="Times New Roman"/>
                <w:sz w:val="24"/>
                <w:szCs w:val="24"/>
              </w:rPr>
              <w:t>Работа не соответствует требованиям, неправильно оформлена, заявленная тема исследования не соответствует внутреннему содержанию курсовой работы, инструментарий, выбранный для проведения исследования, предполагает его применение для решения вопросов в других, несхожих с изучаемой, областях, использовано ограниченное число литературных источников, препятствующих проведению полного обзора исследуемой проблемы, представлена неполная, разрозненная информация, приводящая к необоснованным выводам и наличию 40%  и менее соответствия курсовой работы представленным критериям.</w:t>
            </w:r>
          </w:p>
        </w:tc>
      </w:tr>
    </w:tbl>
    <w:p w:rsidR="00C27964" w:rsidRDefault="00C27964" w:rsidP="00D32DC6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27964" w:rsidRDefault="00C27964" w:rsidP="00D32DC6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27964" w:rsidRPr="007D31F0" w:rsidRDefault="00C27964" w:rsidP="00D32DC6">
      <w:pPr>
        <w:spacing w:after="0" w:line="360" w:lineRule="exact"/>
        <w:jc w:val="both"/>
        <w:rPr>
          <w:rFonts w:ascii="Times New Roman" w:hAnsi="Times New Roman"/>
        </w:rPr>
      </w:pPr>
    </w:p>
    <w:p w:rsidR="00C27964" w:rsidRPr="00EB5C35" w:rsidRDefault="00C27964" w:rsidP="00D32DC6">
      <w:pPr>
        <w:spacing w:after="0" w:line="360" w:lineRule="exact"/>
        <w:jc w:val="both"/>
        <w:rPr>
          <w:rFonts w:ascii="Times New Roman" w:hAnsi="Times New Roman"/>
        </w:rPr>
      </w:pPr>
    </w:p>
    <w:p w:rsidR="00C27964" w:rsidRPr="00EB5C35" w:rsidRDefault="00C27964" w:rsidP="004B1B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C35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FA3E0D" w:rsidRPr="00FA3E0D" w:rsidRDefault="00FA3E0D" w:rsidP="00FA3E0D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3E0D">
        <w:rPr>
          <w:rFonts w:ascii="Times New Roman" w:hAnsi="Times New Roman"/>
          <w:sz w:val="24"/>
          <w:szCs w:val="24"/>
        </w:rPr>
        <w:t>Папушина</w:t>
      </w:r>
      <w:proofErr w:type="spellEnd"/>
      <w:r w:rsidRPr="00FA3E0D">
        <w:rPr>
          <w:rFonts w:ascii="Times New Roman" w:hAnsi="Times New Roman"/>
          <w:sz w:val="24"/>
          <w:szCs w:val="24"/>
        </w:rPr>
        <w:t xml:space="preserve"> Ю.О.</w:t>
      </w:r>
      <w:r w:rsidRPr="00FA3E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E0D">
        <w:rPr>
          <w:rFonts w:ascii="Times New Roman" w:hAnsi="Times New Roman"/>
          <w:sz w:val="24"/>
          <w:szCs w:val="24"/>
        </w:rPr>
        <w:t>Шафранская</w:t>
      </w:r>
      <w:proofErr w:type="spellEnd"/>
      <w:r w:rsidRPr="00FA3E0D">
        <w:rPr>
          <w:rFonts w:ascii="Times New Roman" w:hAnsi="Times New Roman"/>
          <w:sz w:val="24"/>
          <w:szCs w:val="24"/>
        </w:rPr>
        <w:t xml:space="preserve"> И.Н.</w:t>
      </w:r>
      <w:r w:rsidRPr="00FA3E0D">
        <w:rPr>
          <w:rFonts w:ascii="Times New Roman" w:hAnsi="Times New Roman"/>
          <w:sz w:val="24"/>
          <w:szCs w:val="24"/>
        </w:rPr>
        <w:t xml:space="preserve"> Методические рекомендации по подготовке и написанию курсовой работы студентами 2 – 3 курсов направления «Менеджмент», разработано на кафедре общего менеджмента НИУ ВШЭ-Пермь, Пермь 2012</w:t>
      </w:r>
    </w:p>
    <w:p w:rsidR="00C27964" w:rsidRPr="00EB5C35" w:rsidRDefault="00C27964" w:rsidP="004B1BD2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Методические рекомендации по разработке, написанию и оформлению курсовых работы</w:t>
      </w:r>
      <w:proofErr w:type="gramStart"/>
      <w:r w:rsidRPr="00EB5C35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EB5C35">
        <w:rPr>
          <w:rFonts w:ascii="Times New Roman" w:hAnsi="Times New Roman"/>
          <w:sz w:val="24"/>
          <w:szCs w:val="24"/>
        </w:rPr>
        <w:t>ост. Букина Т.В. – Пермь, 2005. – 30 с.</w:t>
      </w:r>
    </w:p>
    <w:p w:rsidR="00C27964" w:rsidRDefault="00C27964" w:rsidP="004B1BD2">
      <w:pPr>
        <w:pStyle w:val="a7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EB5C35">
        <w:rPr>
          <w:rFonts w:ascii="Times New Roman" w:hAnsi="Times New Roman"/>
          <w:sz w:val="24"/>
          <w:szCs w:val="24"/>
        </w:rPr>
        <w:t>Приложение к «Методическим рекомендациям по подготовке и защите выпускных квалификационных работ» / Сост. Букина Т.В., Молодчик М.А., Окулова Е.Э. – Пермь, 2005. – 24 с.</w:t>
      </w:r>
      <w:r>
        <w:rPr>
          <w:sz w:val="24"/>
          <w:szCs w:val="24"/>
        </w:rPr>
        <w:t xml:space="preserve"> </w:t>
      </w:r>
    </w:p>
    <w:p w:rsidR="00FA3E0D" w:rsidRPr="004B1BD2" w:rsidRDefault="00FA3E0D" w:rsidP="00FA3E0D">
      <w:pPr>
        <w:pStyle w:val="a7"/>
        <w:spacing w:line="240" w:lineRule="auto"/>
        <w:jc w:val="both"/>
        <w:rPr>
          <w:sz w:val="24"/>
          <w:szCs w:val="24"/>
        </w:rPr>
      </w:pPr>
      <w:bookmarkStart w:id="11" w:name="_GoBack"/>
      <w:bookmarkEnd w:id="11"/>
    </w:p>
    <w:sectPr w:rsidR="00FA3E0D" w:rsidRPr="004B1BD2" w:rsidSect="00395ED5">
      <w:headerReference w:type="default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64" w:rsidRDefault="00C27964" w:rsidP="00673920">
      <w:pPr>
        <w:spacing w:after="0" w:line="240" w:lineRule="auto"/>
      </w:pPr>
      <w:r>
        <w:separator/>
      </w:r>
    </w:p>
  </w:endnote>
  <w:endnote w:type="continuationSeparator" w:id="0">
    <w:p w:rsidR="00C27964" w:rsidRDefault="00C27964" w:rsidP="0067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64" w:rsidRDefault="00C9175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C27964" w:rsidRDefault="00C279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64" w:rsidRDefault="00C27964" w:rsidP="00673920">
      <w:pPr>
        <w:spacing w:after="0" w:line="240" w:lineRule="auto"/>
      </w:pPr>
      <w:r>
        <w:separator/>
      </w:r>
    </w:p>
  </w:footnote>
  <w:footnote w:type="continuationSeparator" w:id="0">
    <w:p w:rsidR="00C27964" w:rsidRDefault="00C27964" w:rsidP="00673920">
      <w:pPr>
        <w:spacing w:after="0" w:line="240" w:lineRule="auto"/>
      </w:pPr>
      <w:r>
        <w:continuationSeparator/>
      </w:r>
    </w:p>
  </w:footnote>
  <w:footnote w:id="1">
    <w:p w:rsidR="00C27964" w:rsidRDefault="00C27964">
      <w:pPr>
        <w:pStyle w:val="ae"/>
      </w:pPr>
      <w:r>
        <w:rPr>
          <w:rStyle w:val="af0"/>
        </w:rPr>
        <w:footnoteRef/>
      </w:r>
      <w:r>
        <w:t xml:space="preserve"> Пункт меню «Ссылки» - «Оглавление»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64" w:rsidRDefault="00C27964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7FC"/>
    <w:multiLevelType w:val="hybridMultilevel"/>
    <w:tmpl w:val="C3B23EFE"/>
    <w:lvl w:ilvl="0" w:tplc="0834F294">
      <w:start w:val="1"/>
      <w:numFmt w:val="decimal"/>
      <w:lvlText w:val="%1)"/>
      <w:lvlJc w:val="left"/>
      <w:pPr>
        <w:tabs>
          <w:tab w:val="num" w:pos="765"/>
        </w:tabs>
        <w:ind w:left="76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52C40"/>
    <w:multiLevelType w:val="hybridMultilevel"/>
    <w:tmpl w:val="F7D2DEF8"/>
    <w:lvl w:ilvl="0" w:tplc="8D26531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27A0845"/>
    <w:multiLevelType w:val="multilevel"/>
    <w:tmpl w:val="F35EE8B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40F38F5"/>
    <w:multiLevelType w:val="hybridMultilevel"/>
    <w:tmpl w:val="1E02B04E"/>
    <w:lvl w:ilvl="0" w:tplc="4A02842E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D82B4C"/>
    <w:multiLevelType w:val="hybridMultilevel"/>
    <w:tmpl w:val="9A66C38E"/>
    <w:lvl w:ilvl="0" w:tplc="0834F294">
      <w:start w:val="1"/>
      <w:numFmt w:val="decimal"/>
      <w:lvlText w:val="%1)"/>
      <w:lvlJc w:val="left"/>
      <w:pPr>
        <w:tabs>
          <w:tab w:val="num" w:pos="765"/>
        </w:tabs>
        <w:ind w:left="76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8648EE"/>
    <w:multiLevelType w:val="multilevel"/>
    <w:tmpl w:val="23FE4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1F2F0A2A"/>
    <w:multiLevelType w:val="multilevel"/>
    <w:tmpl w:val="A4ACC7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3B812DD"/>
    <w:multiLevelType w:val="hybridMultilevel"/>
    <w:tmpl w:val="C004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C758B"/>
    <w:multiLevelType w:val="hybridMultilevel"/>
    <w:tmpl w:val="A052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5B1FE9"/>
    <w:multiLevelType w:val="hybridMultilevel"/>
    <w:tmpl w:val="D2FA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60F65"/>
    <w:multiLevelType w:val="hybridMultilevel"/>
    <w:tmpl w:val="7AE8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E11FA7"/>
    <w:multiLevelType w:val="hybridMultilevel"/>
    <w:tmpl w:val="F7483B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C102407"/>
    <w:multiLevelType w:val="multilevel"/>
    <w:tmpl w:val="D5440E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7020C1B"/>
    <w:multiLevelType w:val="hybridMultilevel"/>
    <w:tmpl w:val="E2DCC71C"/>
    <w:lvl w:ilvl="0" w:tplc="0F50F4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6441D3"/>
    <w:multiLevelType w:val="multilevel"/>
    <w:tmpl w:val="23FE4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3FF319FF"/>
    <w:multiLevelType w:val="hybridMultilevel"/>
    <w:tmpl w:val="FC4801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D055B"/>
    <w:multiLevelType w:val="hybridMultilevel"/>
    <w:tmpl w:val="4882F47E"/>
    <w:lvl w:ilvl="0" w:tplc="0834F294">
      <w:start w:val="1"/>
      <w:numFmt w:val="decimal"/>
      <w:lvlText w:val="%1)"/>
      <w:lvlJc w:val="left"/>
      <w:pPr>
        <w:tabs>
          <w:tab w:val="num" w:pos="765"/>
        </w:tabs>
        <w:ind w:left="76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760F9"/>
    <w:multiLevelType w:val="hybridMultilevel"/>
    <w:tmpl w:val="BC8CEC54"/>
    <w:lvl w:ilvl="0" w:tplc="0834F294">
      <w:start w:val="1"/>
      <w:numFmt w:val="decimal"/>
      <w:lvlText w:val="%1)"/>
      <w:lvlJc w:val="left"/>
      <w:pPr>
        <w:tabs>
          <w:tab w:val="num" w:pos="765"/>
        </w:tabs>
        <w:ind w:left="76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18">
    <w:nsid w:val="51114667"/>
    <w:multiLevelType w:val="hybridMultilevel"/>
    <w:tmpl w:val="2DD8FD82"/>
    <w:lvl w:ilvl="0" w:tplc="0834F294">
      <w:start w:val="1"/>
      <w:numFmt w:val="decimal"/>
      <w:lvlText w:val="%1)"/>
      <w:lvlJc w:val="left"/>
      <w:pPr>
        <w:tabs>
          <w:tab w:val="num" w:pos="765"/>
        </w:tabs>
        <w:ind w:left="76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05226C"/>
    <w:multiLevelType w:val="hybridMultilevel"/>
    <w:tmpl w:val="2CFA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3401D8"/>
    <w:multiLevelType w:val="multilevel"/>
    <w:tmpl w:val="A0545E4E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57E7CAB"/>
    <w:multiLevelType w:val="hybridMultilevel"/>
    <w:tmpl w:val="4C0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0A1545"/>
    <w:multiLevelType w:val="hybridMultilevel"/>
    <w:tmpl w:val="9CC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15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19"/>
  </w:num>
  <w:num w:numId="12">
    <w:abstractNumId w:val="22"/>
  </w:num>
  <w:num w:numId="13">
    <w:abstractNumId w:val="1"/>
  </w:num>
  <w:num w:numId="14">
    <w:abstractNumId w:val="11"/>
  </w:num>
  <w:num w:numId="15">
    <w:abstractNumId w:val="17"/>
  </w:num>
  <w:num w:numId="16">
    <w:abstractNumId w:val="18"/>
  </w:num>
  <w:num w:numId="17">
    <w:abstractNumId w:val="4"/>
  </w:num>
  <w:num w:numId="18">
    <w:abstractNumId w:val="16"/>
  </w:num>
  <w:num w:numId="19">
    <w:abstractNumId w:val="0"/>
  </w:num>
  <w:num w:numId="20">
    <w:abstractNumId w:val="3"/>
  </w:num>
  <w:num w:numId="21">
    <w:abstractNumId w:val="20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5"/>
    <w:rsid w:val="00041629"/>
    <w:rsid w:val="00061B6D"/>
    <w:rsid w:val="00070FBE"/>
    <w:rsid w:val="00082D23"/>
    <w:rsid w:val="00084629"/>
    <w:rsid w:val="000878A5"/>
    <w:rsid w:val="000946FE"/>
    <w:rsid w:val="000A7F4A"/>
    <w:rsid w:val="000B73DC"/>
    <w:rsid w:val="000D03EB"/>
    <w:rsid w:val="001241DD"/>
    <w:rsid w:val="00145A25"/>
    <w:rsid w:val="00154557"/>
    <w:rsid w:val="00186D91"/>
    <w:rsid w:val="001A0585"/>
    <w:rsid w:val="001E0B10"/>
    <w:rsid w:val="0020223E"/>
    <w:rsid w:val="00237504"/>
    <w:rsid w:val="002C0250"/>
    <w:rsid w:val="0032615C"/>
    <w:rsid w:val="00395ED5"/>
    <w:rsid w:val="003973D6"/>
    <w:rsid w:val="003D48EA"/>
    <w:rsid w:val="00443967"/>
    <w:rsid w:val="00447481"/>
    <w:rsid w:val="00452C43"/>
    <w:rsid w:val="00473674"/>
    <w:rsid w:val="004B1BD2"/>
    <w:rsid w:val="004C159B"/>
    <w:rsid w:val="004E0A02"/>
    <w:rsid w:val="004F363E"/>
    <w:rsid w:val="004F7951"/>
    <w:rsid w:val="00511742"/>
    <w:rsid w:val="005517A4"/>
    <w:rsid w:val="00564E4D"/>
    <w:rsid w:val="00572642"/>
    <w:rsid w:val="006074A9"/>
    <w:rsid w:val="006471E8"/>
    <w:rsid w:val="00657DD7"/>
    <w:rsid w:val="00667468"/>
    <w:rsid w:val="00673920"/>
    <w:rsid w:val="00682BAB"/>
    <w:rsid w:val="00697AB1"/>
    <w:rsid w:val="006E04B2"/>
    <w:rsid w:val="006F67EB"/>
    <w:rsid w:val="006F7EE1"/>
    <w:rsid w:val="007713D9"/>
    <w:rsid w:val="00790800"/>
    <w:rsid w:val="007B516D"/>
    <w:rsid w:val="007D31F0"/>
    <w:rsid w:val="007D3964"/>
    <w:rsid w:val="008430B4"/>
    <w:rsid w:val="00843B8F"/>
    <w:rsid w:val="008B53E5"/>
    <w:rsid w:val="008C56A5"/>
    <w:rsid w:val="008D5840"/>
    <w:rsid w:val="00924F03"/>
    <w:rsid w:val="00963CB1"/>
    <w:rsid w:val="00993B07"/>
    <w:rsid w:val="009B0BF5"/>
    <w:rsid w:val="009E245B"/>
    <w:rsid w:val="009F3729"/>
    <w:rsid w:val="009F764B"/>
    <w:rsid w:val="00A27FF4"/>
    <w:rsid w:val="00A603E7"/>
    <w:rsid w:val="00A73FF7"/>
    <w:rsid w:val="00A96E1B"/>
    <w:rsid w:val="00AF2417"/>
    <w:rsid w:val="00B01229"/>
    <w:rsid w:val="00B256CA"/>
    <w:rsid w:val="00B53B1F"/>
    <w:rsid w:val="00B6282E"/>
    <w:rsid w:val="00C15BFD"/>
    <w:rsid w:val="00C27964"/>
    <w:rsid w:val="00C36552"/>
    <w:rsid w:val="00C41819"/>
    <w:rsid w:val="00C434AF"/>
    <w:rsid w:val="00C762B9"/>
    <w:rsid w:val="00C91759"/>
    <w:rsid w:val="00CA5068"/>
    <w:rsid w:val="00CB095C"/>
    <w:rsid w:val="00CB38CB"/>
    <w:rsid w:val="00CE2922"/>
    <w:rsid w:val="00D02024"/>
    <w:rsid w:val="00D07B27"/>
    <w:rsid w:val="00D3239E"/>
    <w:rsid w:val="00D32DC6"/>
    <w:rsid w:val="00D4285D"/>
    <w:rsid w:val="00D72AEC"/>
    <w:rsid w:val="00D83D0E"/>
    <w:rsid w:val="00DC3110"/>
    <w:rsid w:val="00DE5A72"/>
    <w:rsid w:val="00DF398F"/>
    <w:rsid w:val="00E65431"/>
    <w:rsid w:val="00E67787"/>
    <w:rsid w:val="00E726CB"/>
    <w:rsid w:val="00E7279E"/>
    <w:rsid w:val="00E75DA4"/>
    <w:rsid w:val="00EB0607"/>
    <w:rsid w:val="00EB5C35"/>
    <w:rsid w:val="00ED375E"/>
    <w:rsid w:val="00F06B89"/>
    <w:rsid w:val="00F30801"/>
    <w:rsid w:val="00F561DE"/>
    <w:rsid w:val="00F66FBF"/>
    <w:rsid w:val="00F8345B"/>
    <w:rsid w:val="00FA3E0D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2615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5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2D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32D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32DC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993B07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58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739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32D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32DC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32DC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095C"/>
    <w:rPr>
      <w:rFonts w:ascii="Calibri" w:hAnsi="Calibri" w:cs="Times New Roman"/>
      <w:b/>
      <w:bCs/>
      <w:lang w:eastAsia="en-US"/>
    </w:rPr>
  </w:style>
  <w:style w:type="paragraph" w:styleId="a3">
    <w:name w:val="header"/>
    <w:basedOn w:val="a"/>
    <w:link w:val="a4"/>
    <w:uiPriority w:val="99"/>
    <w:semiHidden/>
    <w:rsid w:val="0067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3920"/>
    <w:rPr>
      <w:rFonts w:cs="Times New Roman"/>
    </w:rPr>
  </w:style>
  <w:style w:type="paragraph" w:styleId="a5">
    <w:name w:val="footer"/>
    <w:basedOn w:val="a"/>
    <w:link w:val="a6"/>
    <w:uiPriority w:val="99"/>
    <w:rsid w:val="0067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73920"/>
    <w:rPr>
      <w:rFonts w:cs="Times New Roman"/>
    </w:rPr>
  </w:style>
  <w:style w:type="paragraph" w:styleId="a7">
    <w:name w:val="List Paragraph"/>
    <w:basedOn w:val="a"/>
    <w:uiPriority w:val="99"/>
    <w:qFormat/>
    <w:rsid w:val="00673920"/>
    <w:pPr>
      <w:ind w:left="720"/>
      <w:contextualSpacing/>
    </w:pPr>
  </w:style>
  <w:style w:type="table" w:styleId="a8">
    <w:name w:val="Table Grid"/>
    <w:basedOn w:val="a1"/>
    <w:uiPriority w:val="99"/>
    <w:rsid w:val="00DE5A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99"/>
    <w:qFormat/>
    <w:rsid w:val="00082D23"/>
    <w:pPr>
      <w:outlineLvl w:val="9"/>
    </w:pPr>
  </w:style>
  <w:style w:type="paragraph" w:styleId="11">
    <w:name w:val="toc 1"/>
    <w:basedOn w:val="a"/>
    <w:next w:val="a"/>
    <w:autoRedefine/>
    <w:uiPriority w:val="99"/>
    <w:rsid w:val="00082D23"/>
    <w:pPr>
      <w:spacing w:after="100"/>
    </w:pPr>
  </w:style>
  <w:style w:type="character" w:styleId="aa">
    <w:name w:val="Hyperlink"/>
    <w:basedOn w:val="a0"/>
    <w:uiPriority w:val="99"/>
    <w:rsid w:val="00082D2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8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2D2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99"/>
    <w:semiHidden/>
    <w:rsid w:val="006471E8"/>
    <w:pPr>
      <w:spacing w:after="100"/>
      <w:ind w:left="220"/>
    </w:pPr>
    <w:rPr>
      <w:rFonts w:eastAsia="Times New Roman"/>
    </w:rPr>
  </w:style>
  <w:style w:type="paragraph" w:styleId="31">
    <w:name w:val="toc 3"/>
    <w:basedOn w:val="a"/>
    <w:next w:val="a"/>
    <w:autoRedefine/>
    <w:uiPriority w:val="99"/>
    <w:semiHidden/>
    <w:rsid w:val="006471E8"/>
    <w:pPr>
      <w:spacing w:after="100"/>
      <w:ind w:left="440"/>
    </w:pPr>
    <w:rPr>
      <w:rFonts w:eastAsia="Times New Roman"/>
    </w:rPr>
  </w:style>
  <w:style w:type="paragraph" w:styleId="41">
    <w:name w:val="toc 4"/>
    <w:basedOn w:val="a"/>
    <w:next w:val="a"/>
    <w:autoRedefine/>
    <w:uiPriority w:val="99"/>
    <w:rsid w:val="006471E8"/>
    <w:pPr>
      <w:tabs>
        <w:tab w:val="right" w:leader="dot" w:pos="9628"/>
      </w:tabs>
      <w:spacing w:after="100"/>
      <w:ind w:left="660" w:hanging="660"/>
    </w:pPr>
  </w:style>
  <w:style w:type="paragraph" w:styleId="51">
    <w:name w:val="toc 5"/>
    <w:basedOn w:val="a"/>
    <w:next w:val="a"/>
    <w:autoRedefine/>
    <w:uiPriority w:val="99"/>
    <w:rsid w:val="006471E8"/>
    <w:pPr>
      <w:tabs>
        <w:tab w:val="right" w:leader="dot" w:pos="9628"/>
      </w:tabs>
      <w:spacing w:after="100"/>
    </w:pPr>
  </w:style>
  <w:style w:type="character" w:styleId="ad">
    <w:name w:val="FollowedHyperlink"/>
    <w:basedOn w:val="a0"/>
    <w:uiPriority w:val="99"/>
    <w:semiHidden/>
    <w:rsid w:val="006471E8"/>
    <w:rPr>
      <w:rFonts w:cs="Times New Roman"/>
      <w:color w:val="800080"/>
      <w:u w:val="single"/>
    </w:rPr>
  </w:style>
  <w:style w:type="paragraph" w:styleId="ae">
    <w:name w:val="footnote text"/>
    <w:basedOn w:val="a"/>
    <w:link w:val="af"/>
    <w:uiPriority w:val="99"/>
    <w:semiHidden/>
    <w:rsid w:val="006471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6471E8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6471E8"/>
    <w:rPr>
      <w:rFonts w:cs="Times New Roman"/>
      <w:vertAlign w:val="superscript"/>
    </w:rPr>
  </w:style>
  <w:style w:type="character" w:styleId="af1">
    <w:name w:val="Placeholder Text"/>
    <w:basedOn w:val="a0"/>
    <w:uiPriority w:val="99"/>
    <w:semiHidden/>
    <w:rsid w:val="00B6282E"/>
    <w:rPr>
      <w:rFonts w:cs="Times New Roman"/>
      <w:color w:val="808080"/>
    </w:rPr>
  </w:style>
  <w:style w:type="paragraph" w:customStyle="1" w:styleId="FR2">
    <w:name w:val="FR2"/>
    <w:uiPriority w:val="99"/>
    <w:rsid w:val="000D03EB"/>
    <w:pPr>
      <w:widowControl w:val="0"/>
      <w:spacing w:line="380" w:lineRule="auto"/>
      <w:ind w:left="680" w:firstLine="760"/>
      <w:jc w:val="both"/>
    </w:pPr>
    <w:rPr>
      <w:rFonts w:ascii="Arial" w:hAnsi="Arial"/>
      <w:i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0D03EB"/>
    <w:pPr>
      <w:ind w:left="720"/>
      <w:contextualSpacing/>
    </w:pPr>
    <w:rPr>
      <w:rFonts w:eastAsia="Times New Roman"/>
    </w:rPr>
  </w:style>
  <w:style w:type="paragraph" w:customStyle="1" w:styleId="FR1">
    <w:name w:val="FR1"/>
    <w:uiPriority w:val="99"/>
    <w:rsid w:val="00993B07"/>
    <w:pPr>
      <w:widowControl w:val="0"/>
      <w:spacing w:before="480"/>
      <w:ind w:left="1680" w:right="200"/>
      <w:jc w:val="center"/>
    </w:pPr>
    <w:rPr>
      <w:rFonts w:ascii="Times New Roman" w:hAnsi="Times New Roman"/>
      <w:b/>
      <w:sz w:val="40"/>
      <w:szCs w:val="20"/>
    </w:rPr>
  </w:style>
  <w:style w:type="paragraph" w:styleId="22">
    <w:name w:val="Body Text 2"/>
    <w:basedOn w:val="a"/>
    <w:link w:val="23"/>
    <w:uiPriority w:val="99"/>
    <w:rsid w:val="00993B07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hAnsi="Times New Roman"/>
      <w:sz w:val="24"/>
      <w:szCs w:val="1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CB095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2615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5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2D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32D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32DC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993B07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58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739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32D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32DC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32DC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095C"/>
    <w:rPr>
      <w:rFonts w:ascii="Calibri" w:hAnsi="Calibri" w:cs="Times New Roman"/>
      <w:b/>
      <w:bCs/>
      <w:lang w:eastAsia="en-US"/>
    </w:rPr>
  </w:style>
  <w:style w:type="paragraph" w:styleId="a3">
    <w:name w:val="header"/>
    <w:basedOn w:val="a"/>
    <w:link w:val="a4"/>
    <w:uiPriority w:val="99"/>
    <w:semiHidden/>
    <w:rsid w:val="0067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3920"/>
    <w:rPr>
      <w:rFonts w:cs="Times New Roman"/>
    </w:rPr>
  </w:style>
  <w:style w:type="paragraph" w:styleId="a5">
    <w:name w:val="footer"/>
    <w:basedOn w:val="a"/>
    <w:link w:val="a6"/>
    <w:uiPriority w:val="99"/>
    <w:rsid w:val="0067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73920"/>
    <w:rPr>
      <w:rFonts w:cs="Times New Roman"/>
    </w:rPr>
  </w:style>
  <w:style w:type="paragraph" w:styleId="a7">
    <w:name w:val="List Paragraph"/>
    <w:basedOn w:val="a"/>
    <w:uiPriority w:val="99"/>
    <w:qFormat/>
    <w:rsid w:val="00673920"/>
    <w:pPr>
      <w:ind w:left="720"/>
      <w:contextualSpacing/>
    </w:pPr>
  </w:style>
  <w:style w:type="table" w:styleId="a8">
    <w:name w:val="Table Grid"/>
    <w:basedOn w:val="a1"/>
    <w:uiPriority w:val="99"/>
    <w:rsid w:val="00DE5A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99"/>
    <w:qFormat/>
    <w:rsid w:val="00082D23"/>
    <w:pPr>
      <w:outlineLvl w:val="9"/>
    </w:pPr>
  </w:style>
  <w:style w:type="paragraph" w:styleId="11">
    <w:name w:val="toc 1"/>
    <w:basedOn w:val="a"/>
    <w:next w:val="a"/>
    <w:autoRedefine/>
    <w:uiPriority w:val="99"/>
    <w:rsid w:val="00082D23"/>
    <w:pPr>
      <w:spacing w:after="100"/>
    </w:pPr>
  </w:style>
  <w:style w:type="character" w:styleId="aa">
    <w:name w:val="Hyperlink"/>
    <w:basedOn w:val="a0"/>
    <w:uiPriority w:val="99"/>
    <w:rsid w:val="00082D2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8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2D2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99"/>
    <w:semiHidden/>
    <w:rsid w:val="006471E8"/>
    <w:pPr>
      <w:spacing w:after="100"/>
      <w:ind w:left="220"/>
    </w:pPr>
    <w:rPr>
      <w:rFonts w:eastAsia="Times New Roman"/>
    </w:rPr>
  </w:style>
  <w:style w:type="paragraph" w:styleId="31">
    <w:name w:val="toc 3"/>
    <w:basedOn w:val="a"/>
    <w:next w:val="a"/>
    <w:autoRedefine/>
    <w:uiPriority w:val="99"/>
    <w:semiHidden/>
    <w:rsid w:val="006471E8"/>
    <w:pPr>
      <w:spacing w:after="100"/>
      <w:ind w:left="440"/>
    </w:pPr>
    <w:rPr>
      <w:rFonts w:eastAsia="Times New Roman"/>
    </w:rPr>
  </w:style>
  <w:style w:type="paragraph" w:styleId="41">
    <w:name w:val="toc 4"/>
    <w:basedOn w:val="a"/>
    <w:next w:val="a"/>
    <w:autoRedefine/>
    <w:uiPriority w:val="99"/>
    <w:rsid w:val="006471E8"/>
    <w:pPr>
      <w:tabs>
        <w:tab w:val="right" w:leader="dot" w:pos="9628"/>
      </w:tabs>
      <w:spacing w:after="100"/>
      <w:ind w:left="660" w:hanging="660"/>
    </w:pPr>
  </w:style>
  <w:style w:type="paragraph" w:styleId="51">
    <w:name w:val="toc 5"/>
    <w:basedOn w:val="a"/>
    <w:next w:val="a"/>
    <w:autoRedefine/>
    <w:uiPriority w:val="99"/>
    <w:rsid w:val="006471E8"/>
    <w:pPr>
      <w:tabs>
        <w:tab w:val="right" w:leader="dot" w:pos="9628"/>
      </w:tabs>
      <w:spacing w:after="100"/>
    </w:pPr>
  </w:style>
  <w:style w:type="character" w:styleId="ad">
    <w:name w:val="FollowedHyperlink"/>
    <w:basedOn w:val="a0"/>
    <w:uiPriority w:val="99"/>
    <w:semiHidden/>
    <w:rsid w:val="006471E8"/>
    <w:rPr>
      <w:rFonts w:cs="Times New Roman"/>
      <w:color w:val="800080"/>
      <w:u w:val="single"/>
    </w:rPr>
  </w:style>
  <w:style w:type="paragraph" w:styleId="ae">
    <w:name w:val="footnote text"/>
    <w:basedOn w:val="a"/>
    <w:link w:val="af"/>
    <w:uiPriority w:val="99"/>
    <w:semiHidden/>
    <w:rsid w:val="006471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6471E8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6471E8"/>
    <w:rPr>
      <w:rFonts w:cs="Times New Roman"/>
      <w:vertAlign w:val="superscript"/>
    </w:rPr>
  </w:style>
  <w:style w:type="character" w:styleId="af1">
    <w:name w:val="Placeholder Text"/>
    <w:basedOn w:val="a0"/>
    <w:uiPriority w:val="99"/>
    <w:semiHidden/>
    <w:rsid w:val="00B6282E"/>
    <w:rPr>
      <w:rFonts w:cs="Times New Roman"/>
      <w:color w:val="808080"/>
    </w:rPr>
  </w:style>
  <w:style w:type="paragraph" w:customStyle="1" w:styleId="FR2">
    <w:name w:val="FR2"/>
    <w:uiPriority w:val="99"/>
    <w:rsid w:val="000D03EB"/>
    <w:pPr>
      <w:widowControl w:val="0"/>
      <w:spacing w:line="380" w:lineRule="auto"/>
      <w:ind w:left="680" w:firstLine="760"/>
      <w:jc w:val="both"/>
    </w:pPr>
    <w:rPr>
      <w:rFonts w:ascii="Arial" w:hAnsi="Arial"/>
      <w:i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0D03EB"/>
    <w:pPr>
      <w:ind w:left="720"/>
      <w:contextualSpacing/>
    </w:pPr>
    <w:rPr>
      <w:rFonts w:eastAsia="Times New Roman"/>
    </w:rPr>
  </w:style>
  <w:style w:type="paragraph" w:customStyle="1" w:styleId="FR1">
    <w:name w:val="FR1"/>
    <w:uiPriority w:val="99"/>
    <w:rsid w:val="00993B07"/>
    <w:pPr>
      <w:widowControl w:val="0"/>
      <w:spacing w:before="480"/>
      <w:ind w:left="1680" w:right="200"/>
      <w:jc w:val="center"/>
    </w:pPr>
    <w:rPr>
      <w:rFonts w:ascii="Times New Roman" w:hAnsi="Times New Roman"/>
      <w:b/>
      <w:sz w:val="40"/>
      <w:szCs w:val="20"/>
    </w:rPr>
  </w:style>
  <w:style w:type="paragraph" w:styleId="22">
    <w:name w:val="Body Text 2"/>
    <w:basedOn w:val="a"/>
    <w:link w:val="23"/>
    <w:uiPriority w:val="99"/>
    <w:rsid w:val="00993B07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hAnsi="Times New Roman"/>
      <w:sz w:val="24"/>
      <w:szCs w:val="1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CB095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p.ru/main/theory/135056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gradFill>
                <a:gsLst>
                  <a:gs pos="0">
                    <a:schemeClr val="tx1">
                      <a:lumMod val="50000"/>
                      <a:lumOff val="50000"/>
                    </a:schemeClr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chemeClr val="tx1">
                      <a:lumMod val="50000"/>
                      <a:lumOff val="50000"/>
                    </a:schemeClr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solidFill>
                <a:schemeClr val="tx1"/>
              </a:solidFill>
            </c:spPr>
          </c:dPt>
          <c:dLbls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Лист1!$A$1:$A$4</c:f>
              <c:strCache>
                <c:ptCount val="4"/>
                <c:pt idx="0">
                  <c:v>Продолжу обучение в данном центре</c:v>
                </c:pt>
                <c:pt idx="1">
                  <c:v>Продолжу обучение в другом центре</c:v>
                </c:pt>
                <c:pt idx="2">
                  <c:v>Не буду продолжать обучение</c:v>
                </c:pt>
                <c:pt idx="3">
                  <c:v>Не готов ответить на вопрос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48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3230</Words>
  <Characters>23722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ShafranskayaIN</dc:creator>
  <cp:lastModifiedBy> </cp:lastModifiedBy>
  <cp:revision>3</cp:revision>
  <cp:lastPrinted>2013-09-25T06:01:00Z</cp:lastPrinted>
  <dcterms:created xsi:type="dcterms:W3CDTF">2013-09-25T06:15:00Z</dcterms:created>
  <dcterms:modified xsi:type="dcterms:W3CDTF">2013-09-25T06:16:00Z</dcterms:modified>
</cp:coreProperties>
</file>